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9E" w:rsidRPr="00900465" w:rsidRDefault="00900465" w:rsidP="0020289E">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Period 4: </w:t>
      </w:r>
      <w:r w:rsidR="0020289E" w:rsidRPr="00900465">
        <w:rPr>
          <w:rFonts w:ascii="Arial" w:hAnsi="Arial" w:cs="Arial"/>
          <w:b/>
          <w:bCs/>
          <w:color w:val="000000"/>
          <w:sz w:val="28"/>
          <w:szCs w:val="28"/>
        </w:rPr>
        <w:t>1800 to 1848</w:t>
      </w:r>
      <w:r>
        <w:rPr>
          <w:rFonts w:ascii="Arial" w:hAnsi="Arial" w:cs="Arial"/>
          <w:b/>
          <w:bCs/>
          <w:color w:val="000000"/>
          <w:sz w:val="28"/>
          <w:szCs w:val="28"/>
        </w:rPr>
        <w:t xml:space="preserve"> (Jefferson’s Election to Seneca Falls Declaration)</w:t>
      </w:r>
    </w:p>
    <w:p w:rsidR="007C3F36" w:rsidRPr="00900465" w:rsidRDefault="007C3F36" w:rsidP="007C3F36">
      <w:pPr>
        <w:autoSpaceDE w:val="0"/>
        <w:autoSpaceDN w:val="0"/>
        <w:adjustRightInd w:val="0"/>
        <w:spacing w:after="0" w:line="240" w:lineRule="auto"/>
        <w:jc w:val="center"/>
        <w:rPr>
          <w:rFonts w:ascii="Arial" w:hAnsi="Arial" w:cs="Arial"/>
          <w:bCs/>
          <w:color w:val="333333"/>
          <w:sz w:val="18"/>
          <w:szCs w:val="18"/>
        </w:rPr>
      </w:pPr>
    </w:p>
    <w:p w:rsidR="00E61837" w:rsidRDefault="00E61837" w:rsidP="00E61837">
      <w:pPr>
        <w:autoSpaceDE w:val="0"/>
        <w:autoSpaceDN w:val="0"/>
        <w:adjustRightInd w:val="0"/>
        <w:spacing w:after="0" w:line="240" w:lineRule="auto"/>
        <w:rPr>
          <w:rFonts w:ascii="Arial" w:hAnsi="Arial" w:cs="Arial"/>
          <w:bCs/>
          <w:color w:val="000000"/>
          <w:sz w:val="18"/>
          <w:szCs w:val="18"/>
        </w:rPr>
      </w:pPr>
    </w:p>
    <w:p w:rsidR="00303327" w:rsidRPr="004E4D40" w:rsidRDefault="00303327" w:rsidP="004C424C">
      <w:pPr>
        <w:autoSpaceDE w:val="0"/>
        <w:autoSpaceDN w:val="0"/>
        <w:adjustRightInd w:val="0"/>
        <w:spacing w:after="0" w:line="240" w:lineRule="auto"/>
        <w:rPr>
          <w:rFonts w:ascii="Arial" w:hAnsi="Arial" w:cs="Arial"/>
          <w:b/>
          <w:bCs/>
          <w:color w:val="000000"/>
          <w:sz w:val="18"/>
          <w:szCs w:val="18"/>
        </w:rPr>
      </w:pPr>
      <w:r w:rsidRPr="004C424C">
        <w:rPr>
          <w:rFonts w:ascii="Arial" w:hAnsi="Arial" w:cs="Arial"/>
          <w:b/>
          <w:bCs/>
          <w:color w:val="000000"/>
          <w:sz w:val="18"/>
          <w:szCs w:val="18"/>
          <w:highlight w:val="yellow"/>
        </w:rPr>
        <w:t xml:space="preserve">Note: Do not use the same example </w:t>
      </w:r>
      <w:r w:rsidR="004E4D40" w:rsidRPr="004C424C">
        <w:rPr>
          <w:rFonts w:ascii="Arial" w:hAnsi="Arial" w:cs="Arial"/>
          <w:b/>
          <w:bCs/>
          <w:color w:val="000000"/>
          <w:sz w:val="18"/>
          <w:szCs w:val="18"/>
          <w:highlight w:val="yellow"/>
        </w:rPr>
        <w:t>more than once to illustrate these concepts.</w:t>
      </w:r>
      <w:r w:rsidR="004C424C" w:rsidRPr="004C424C">
        <w:rPr>
          <w:rFonts w:ascii="Arial" w:hAnsi="Arial" w:cs="Arial"/>
          <w:b/>
          <w:bCs/>
          <w:color w:val="000000"/>
          <w:sz w:val="18"/>
          <w:szCs w:val="18"/>
          <w:highlight w:val="yellow"/>
        </w:rPr>
        <w:t xml:space="preserve"> Even though most of the provided examples won’t be used in completing this assignment, you should know each of them.</w:t>
      </w:r>
    </w:p>
    <w:p w:rsidR="00303327" w:rsidRPr="00B9575F" w:rsidRDefault="00303327" w:rsidP="00E61837">
      <w:pPr>
        <w:autoSpaceDE w:val="0"/>
        <w:autoSpaceDN w:val="0"/>
        <w:adjustRightInd w:val="0"/>
        <w:spacing w:after="0" w:line="240" w:lineRule="auto"/>
        <w:rPr>
          <w:rFonts w:ascii="Arial" w:hAnsi="Arial" w:cs="Arial"/>
          <w:bCs/>
          <w:color w:val="000000"/>
          <w:sz w:val="18"/>
          <w:szCs w:val="18"/>
        </w:rPr>
      </w:pPr>
    </w:p>
    <w:p w:rsidR="002F1A8B" w:rsidRPr="00354E99" w:rsidRDefault="00354E99" w:rsidP="00454D38">
      <w:pPr>
        <w:autoSpaceDE w:val="0"/>
        <w:autoSpaceDN w:val="0"/>
        <w:adjustRightInd w:val="0"/>
        <w:spacing w:after="0" w:line="240" w:lineRule="auto"/>
        <w:rPr>
          <w:rFonts w:ascii="Arial" w:hAnsi="Arial" w:cs="Arial"/>
          <w:b/>
          <w:bCs/>
          <w:color w:val="000000"/>
          <w:sz w:val="18"/>
          <w:szCs w:val="18"/>
          <w:u w:val="single"/>
        </w:rPr>
      </w:pPr>
      <w:r w:rsidRPr="00354E99">
        <w:rPr>
          <w:rFonts w:ascii="Arial" w:hAnsi="Arial" w:cs="Arial"/>
          <w:b/>
          <w:bCs/>
          <w:color w:val="000000"/>
          <w:sz w:val="18"/>
          <w:szCs w:val="18"/>
          <w:u w:val="single"/>
        </w:rPr>
        <w:t>Key Concept 4.1:</w:t>
      </w:r>
    </w:p>
    <w:p w:rsidR="00454D38" w:rsidRPr="00454D38" w:rsidRDefault="00454D38" w:rsidP="00454D38">
      <w:pPr>
        <w:autoSpaceDE w:val="0"/>
        <w:autoSpaceDN w:val="0"/>
        <w:adjustRightInd w:val="0"/>
        <w:spacing w:after="0" w:line="240" w:lineRule="auto"/>
        <w:rPr>
          <w:rFonts w:ascii="Arial" w:hAnsi="Arial" w:cs="Arial"/>
          <w:sz w:val="18"/>
          <w:szCs w:val="18"/>
        </w:rPr>
      </w:pPr>
      <w:r w:rsidRPr="00454D38">
        <w:rPr>
          <w:rFonts w:ascii="Arial" w:hAnsi="Arial" w:cs="Arial"/>
          <w:sz w:val="18"/>
          <w:szCs w:val="18"/>
        </w:rPr>
        <w:t>The United States began to develop a modern democracy and celebrated a new national culture, while Americans sought to define the nation’s democratic ideals and change their society and institutions to match them.</w:t>
      </w:r>
    </w:p>
    <w:p w:rsidR="00BD54DB" w:rsidRPr="00454D38" w:rsidRDefault="00BD54DB" w:rsidP="00454D38">
      <w:pPr>
        <w:autoSpaceDE w:val="0"/>
        <w:autoSpaceDN w:val="0"/>
        <w:adjustRightInd w:val="0"/>
        <w:spacing w:after="0" w:line="240" w:lineRule="auto"/>
        <w:rPr>
          <w:rFonts w:ascii="Arial" w:hAnsi="Arial" w:cs="Arial"/>
          <w:color w:val="000000"/>
          <w:sz w:val="18"/>
          <w:szCs w:val="18"/>
        </w:rPr>
      </w:pPr>
      <w:bookmarkStart w:id="0" w:name="_GoBack"/>
      <w:bookmarkEnd w:id="0"/>
    </w:p>
    <w:p w:rsidR="00454D38" w:rsidRDefault="00E61837" w:rsidP="00454D38">
      <w:pPr>
        <w:autoSpaceDE w:val="0"/>
        <w:autoSpaceDN w:val="0"/>
        <w:adjustRightInd w:val="0"/>
        <w:spacing w:after="0" w:line="240" w:lineRule="auto"/>
        <w:ind w:left="720" w:hanging="720"/>
        <w:rPr>
          <w:rFonts w:ascii="Arial" w:hAnsi="Arial" w:cs="Arial"/>
          <w:color w:val="000000"/>
          <w:sz w:val="18"/>
          <w:szCs w:val="18"/>
        </w:rPr>
      </w:pPr>
      <w:r w:rsidRPr="00B9575F">
        <w:rPr>
          <w:rFonts w:ascii="Arial" w:hAnsi="Arial" w:cs="Arial"/>
          <w:color w:val="000000"/>
          <w:sz w:val="18"/>
          <w:szCs w:val="18"/>
        </w:rPr>
        <w:t xml:space="preserve">I. </w:t>
      </w:r>
      <w:r w:rsidR="0020289E" w:rsidRPr="00B9575F">
        <w:rPr>
          <w:rFonts w:ascii="Arial" w:hAnsi="Arial" w:cs="Arial"/>
          <w:color w:val="000000"/>
          <w:sz w:val="18"/>
          <w:szCs w:val="18"/>
        </w:rPr>
        <w:tab/>
      </w:r>
      <w:r w:rsidR="00454D38" w:rsidRPr="00B7784E">
        <w:rPr>
          <w:rFonts w:ascii="Arial" w:hAnsi="Arial" w:cs="Arial"/>
          <w:sz w:val="18"/>
          <w:szCs w:val="18"/>
        </w:rPr>
        <w:t>The nation’s transformation to a more participatory democracy was achieved by expanding suffrage from a system based on property ownership to one based on voting by all adult white men, and it was accompanied by the growth of political parties.</w:t>
      </w:r>
    </w:p>
    <w:p w:rsidR="00454D38" w:rsidRDefault="0020289E" w:rsidP="00E61837">
      <w:pPr>
        <w:autoSpaceDE w:val="0"/>
        <w:autoSpaceDN w:val="0"/>
        <w:adjustRightInd w:val="0"/>
        <w:spacing w:after="0" w:line="240" w:lineRule="auto"/>
        <w:rPr>
          <w:rFonts w:ascii="Arial" w:hAnsi="Arial" w:cs="Arial"/>
          <w:color w:val="004080"/>
          <w:sz w:val="18"/>
          <w:szCs w:val="18"/>
        </w:rPr>
      </w:pPr>
      <w:r w:rsidRPr="00B9575F">
        <w:rPr>
          <w:rFonts w:ascii="Arial" w:hAnsi="Arial" w:cs="Arial"/>
          <w:color w:val="004080"/>
          <w:sz w:val="18"/>
          <w:szCs w:val="18"/>
        </w:rPr>
        <w:tab/>
      </w:r>
    </w:p>
    <w:p w:rsidR="00E61837" w:rsidRPr="00B9575F" w:rsidRDefault="00E61837" w:rsidP="00454D3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20289E" w:rsidRPr="00B9575F">
        <w:rPr>
          <w:rFonts w:ascii="Arial" w:hAnsi="Arial" w:cs="Arial"/>
          <w:color w:val="000000"/>
          <w:sz w:val="18"/>
          <w:szCs w:val="18"/>
        </w:rPr>
        <w:tab/>
      </w:r>
      <w:r w:rsidR="00454D38" w:rsidRPr="00B7784E">
        <w:rPr>
          <w:rFonts w:ascii="Arial" w:hAnsi="Arial" w:cs="Arial"/>
          <w:sz w:val="18"/>
          <w:szCs w:val="18"/>
        </w:rPr>
        <w:t xml:space="preserve">In the early 1800s, national political parties continued to debate issues such as the </w:t>
      </w:r>
      <w:r w:rsidR="00454D38" w:rsidRPr="009C64A5">
        <w:rPr>
          <w:rFonts w:ascii="Arial" w:hAnsi="Arial" w:cs="Arial"/>
          <w:sz w:val="18"/>
          <w:szCs w:val="18"/>
          <w:u w:val="single"/>
        </w:rPr>
        <w:t>tariff</w:t>
      </w:r>
      <w:r w:rsidR="00454D38" w:rsidRPr="00B7784E">
        <w:rPr>
          <w:rFonts w:ascii="Arial" w:hAnsi="Arial" w:cs="Arial"/>
          <w:sz w:val="18"/>
          <w:szCs w:val="18"/>
        </w:rPr>
        <w:t xml:space="preserve">, </w:t>
      </w:r>
      <w:r w:rsidR="00454D38" w:rsidRPr="009C64A5">
        <w:rPr>
          <w:rFonts w:ascii="Arial" w:hAnsi="Arial" w:cs="Arial"/>
          <w:sz w:val="18"/>
          <w:szCs w:val="18"/>
          <w:u w:val="single"/>
        </w:rPr>
        <w:t>powers of the federal government</w:t>
      </w:r>
      <w:r w:rsidR="00454D38" w:rsidRPr="00B7784E">
        <w:rPr>
          <w:rFonts w:ascii="Arial" w:hAnsi="Arial" w:cs="Arial"/>
          <w:sz w:val="18"/>
          <w:szCs w:val="18"/>
        </w:rPr>
        <w:t xml:space="preserve">, and </w:t>
      </w:r>
      <w:r w:rsidR="00454D38" w:rsidRPr="009C64A5">
        <w:rPr>
          <w:rFonts w:ascii="Arial" w:hAnsi="Arial" w:cs="Arial"/>
          <w:sz w:val="18"/>
          <w:szCs w:val="18"/>
          <w:u w:val="single"/>
        </w:rPr>
        <w:t>relations with European powers</w:t>
      </w:r>
      <w:r w:rsidR="00454D38" w:rsidRPr="00B7784E">
        <w:rPr>
          <w:rFonts w:ascii="Arial" w:hAnsi="Arial" w:cs="Arial"/>
          <w:sz w:val="18"/>
          <w:szCs w:val="18"/>
        </w:rPr>
        <w:t>.</w:t>
      </w:r>
      <w:r w:rsidR="009C64A5">
        <w:rPr>
          <w:rFonts w:ascii="Arial" w:hAnsi="Arial" w:cs="Arial"/>
          <w:sz w:val="18"/>
          <w:szCs w:val="18"/>
        </w:rPr>
        <w:t xml:space="preserve"> (one example of each)</w:t>
      </w:r>
    </w:p>
    <w:p w:rsidR="000F77E1" w:rsidRDefault="000F77E1" w:rsidP="000F77E1">
      <w:pPr>
        <w:autoSpaceDE w:val="0"/>
        <w:autoSpaceDN w:val="0"/>
        <w:adjustRightInd w:val="0"/>
        <w:spacing w:after="0" w:line="240" w:lineRule="auto"/>
        <w:ind w:left="1440"/>
        <w:rPr>
          <w:rFonts w:ascii="Arial" w:hAnsi="Arial" w:cs="Arial"/>
          <w:b/>
          <w:color w:val="000000"/>
          <w:sz w:val="18"/>
          <w:szCs w:val="18"/>
        </w:rPr>
      </w:pPr>
    </w:p>
    <w:p w:rsidR="003F6B6F" w:rsidRDefault="009C64A5" w:rsidP="003F6B6F">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sidR="000F77E1">
        <w:rPr>
          <w:rFonts w:ascii="Arial" w:hAnsi="Arial" w:cs="Arial"/>
          <w:b/>
          <w:color w:val="000000"/>
          <w:sz w:val="18"/>
          <w:szCs w:val="18"/>
        </w:rPr>
        <w:t xml:space="preserve"> </w:t>
      </w:r>
      <w:r w:rsidR="008E048F">
        <w:rPr>
          <w:rFonts w:ascii="Arial" w:hAnsi="Arial" w:cs="Arial"/>
          <w:color w:val="000000"/>
          <w:sz w:val="18"/>
          <w:szCs w:val="18"/>
        </w:rPr>
        <w:t>Election of 1800 (“Revolution</w:t>
      </w:r>
      <w:r w:rsidR="00900465">
        <w:rPr>
          <w:rFonts w:ascii="Arial" w:hAnsi="Arial" w:cs="Arial"/>
          <w:color w:val="000000"/>
          <w:sz w:val="18"/>
          <w:szCs w:val="18"/>
        </w:rPr>
        <w:t xml:space="preserve"> of 1800”), First Party System,</w:t>
      </w:r>
      <w:r w:rsidR="008E048F">
        <w:rPr>
          <w:rFonts w:ascii="Arial" w:hAnsi="Arial" w:cs="Arial"/>
          <w:color w:val="000000"/>
          <w:sz w:val="18"/>
          <w:szCs w:val="18"/>
        </w:rPr>
        <w:t xml:space="preserve"> Louisiana Purchase (1803), </w:t>
      </w:r>
      <w:r w:rsidR="000F77E1">
        <w:rPr>
          <w:rFonts w:ascii="Arial" w:hAnsi="Arial" w:cs="Arial"/>
          <w:color w:val="000000"/>
          <w:sz w:val="18"/>
          <w:szCs w:val="18"/>
        </w:rPr>
        <w:t>12</w:t>
      </w:r>
      <w:r w:rsidR="000F77E1" w:rsidRPr="00A3401D">
        <w:rPr>
          <w:rFonts w:ascii="Arial" w:hAnsi="Arial" w:cs="Arial"/>
          <w:color w:val="000000"/>
          <w:sz w:val="18"/>
          <w:szCs w:val="18"/>
          <w:vertAlign w:val="superscript"/>
        </w:rPr>
        <w:t>th</w:t>
      </w:r>
      <w:r w:rsidR="000F77E1">
        <w:rPr>
          <w:rFonts w:ascii="Arial" w:hAnsi="Arial" w:cs="Arial"/>
          <w:color w:val="000000"/>
          <w:sz w:val="18"/>
          <w:szCs w:val="18"/>
        </w:rPr>
        <w:t xml:space="preserve"> Amendment</w:t>
      </w:r>
      <w:r w:rsidR="008E048F">
        <w:rPr>
          <w:rFonts w:ascii="Arial" w:hAnsi="Arial" w:cs="Arial"/>
          <w:color w:val="000000"/>
          <w:sz w:val="18"/>
          <w:szCs w:val="18"/>
        </w:rPr>
        <w:t xml:space="preserve"> (1804)</w:t>
      </w:r>
      <w:r w:rsidR="000F77E1">
        <w:rPr>
          <w:rFonts w:ascii="Arial" w:hAnsi="Arial" w:cs="Arial"/>
          <w:color w:val="000000"/>
          <w:sz w:val="18"/>
          <w:szCs w:val="18"/>
        </w:rPr>
        <w:t>,</w:t>
      </w:r>
      <w:r w:rsidR="008E048F">
        <w:rPr>
          <w:rFonts w:ascii="Arial" w:hAnsi="Arial" w:cs="Arial"/>
          <w:color w:val="000000"/>
          <w:sz w:val="18"/>
          <w:szCs w:val="18"/>
        </w:rPr>
        <w:t xml:space="preserve"> War with Tripoli (1801-1805), </w:t>
      </w:r>
      <w:r w:rsidR="00FB1673">
        <w:rPr>
          <w:rFonts w:ascii="Arial" w:hAnsi="Arial" w:cs="Arial"/>
          <w:color w:val="000000"/>
          <w:sz w:val="18"/>
          <w:szCs w:val="18"/>
        </w:rPr>
        <w:t xml:space="preserve">Chesapeake Leopard Affair (1807), </w:t>
      </w:r>
      <w:r>
        <w:rPr>
          <w:rFonts w:ascii="Arial" w:hAnsi="Arial" w:cs="Arial"/>
          <w:color w:val="000000"/>
          <w:sz w:val="18"/>
          <w:szCs w:val="18"/>
        </w:rPr>
        <w:t>Embargo Act of 1807,</w:t>
      </w:r>
      <w:r w:rsidR="00FB1673">
        <w:rPr>
          <w:rFonts w:ascii="Arial" w:hAnsi="Arial" w:cs="Arial"/>
          <w:color w:val="000000"/>
          <w:sz w:val="18"/>
          <w:szCs w:val="18"/>
        </w:rPr>
        <w:t xml:space="preserve"> Non-intercourse Act (1809), Macon’s Bill #2 (1810),</w:t>
      </w:r>
      <w:r w:rsidR="008E048F">
        <w:rPr>
          <w:rFonts w:ascii="Arial" w:hAnsi="Arial" w:cs="Arial"/>
          <w:color w:val="000000"/>
          <w:sz w:val="18"/>
          <w:szCs w:val="18"/>
        </w:rPr>
        <w:t xml:space="preserve"> “War Hawks”</w:t>
      </w:r>
      <w:r w:rsidR="00FB1673">
        <w:rPr>
          <w:rFonts w:ascii="Arial" w:hAnsi="Arial" w:cs="Arial"/>
          <w:color w:val="000000"/>
          <w:sz w:val="18"/>
          <w:szCs w:val="18"/>
        </w:rPr>
        <w:t xml:space="preserve">, </w:t>
      </w:r>
      <w:r w:rsidR="00FB1673" w:rsidRPr="009C64A5">
        <w:rPr>
          <w:rFonts w:ascii="Arial" w:hAnsi="Arial" w:cs="Arial"/>
          <w:b/>
          <w:color w:val="000000"/>
          <w:sz w:val="18"/>
          <w:szCs w:val="18"/>
        </w:rPr>
        <w:t>War of 1812</w:t>
      </w:r>
      <w:r w:rsidR="00FB1673">
        <w:rPr>
          <w:rFonts w:ascii="Arial" w:hAnsi="Arial" w:cs="Arial"/>
          <w:color w:val="000000"/>
          <w:sz w:val="18"/>
          <w:szCs w:val="18"/>
        </w:rPr>
        <w:t xml:space="preserve"> (impressment, desire for Canada, British occupation of US forts, British aid to Indians), </w:t>
      </w:r>
      <w:r>
        <w:rPr>
          <w:rFonts w:ascii="Arial" w:hAnsi="Arial" w:cs="Arial"/>
          <w:color w:val="000000"/>
          <w:sz w:val="18"/>
          <w:szCs w:val="18"/>
        </w:rPr>
        <w:t>T</w:t>
      </w:r>
      <w:r w:rsidR="00FB1673">
        <w:rPr>
          <w:rFonts w:ascii="Arial" w:hAnsi="Arial" w:cs="Arial"/>
          <w:color w:val="000000"/>
          <w:sz w:val="18"/>
          <w:szCs w:val="18"/>
        </w:rPr>
        <w:t xml:space="preserve">he Hartford Convention (1814), Treaty of Ghent (1815), Henry Clay’s “American System”, protective tariff of 1816, Second Band of the US, Era of Good Feelings, </w:t>
      </w:r>
      <w:r w:rsidR="008E048F">
        <w:rPr>
          <w:rFonts w:ascii="Arial" w:hAnsi="Arial" w:cs="Arial"/>
          <w:color w:val="000000"/>
          <w:sz w:val="18"/>
          <w:szCs w:val="18"/>
        </w:rPr>
        <w:t>Madison’s veto of Bonus Bill (1817)</w:t>
      </w:r>
    </w:p>
    <w:p w:rsidR="008E048F" w:rsidRPr="004A613B" w:rsidRDefault="008E048F" w:rsidP="003F6B6F">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1C31CB" w:rsidRPr="009F67E1" w:rsidTr="003D3B6B">
        <w:tc>
          <w:tcPr>
            <w:tcW w:w="2340" w:type="dxa"/>
            <w:shd w:val="pct20" w:color="auto" w:fill="auto"/>
          </w:tcPr>
          <w:p w:rsidR="001C31CB" w:rsidRPr="009F67E1" w:rsidRDefault="001C31CB"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sidR="00303327">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1C31CB" w:rsidRPr="009F67E1" w:rsidTr="003D3B6B">
        <w:trPr>
          <w:trHeight w:val="1034"/>
        </w:trPr>
        <w:tc>
          <w:tcPr>
            <w:tcW w:w="234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9C64A5" w:rsidP="003D3B6B">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War of 1812</w:t>
            </w: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rPr>
                <w:rFonts w:ascii="Arial" w:hAnsi="Arial" w:cs="Arial"/>
                <w:color w:val="000000"/>
                <w:sz w:val="18"/>
                <w:szCs w:val="18"/>
              </w:rPr>
            </w:pPr>
          </w:p>
        </w:tc>
      </w:tr>
      <w:tr w:rsidR="001C31CB" w:rsidRPr="009F67E1" w:rsidTr="003D3B6B">
        <w:tc>
          <w:tcPr>
            <w:tcW w:w="2340" w:type="dxa"/>
          </w:tcPr>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r>
      <w:tr w:rsidR="009C64A5" w:rsidRPr="009F67E1" w:rsidTr="003D3B6B">
        <w:tc>
          <w:tcPr>
            <w:tcW w:w="2340" w:type="dxa"/>
          </w:tcPr>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tc>
        <w:tc>
          <w:tcPr>
            <w:tcW w:w="3690" w:type="dxa"/>
          </w:tcPr>
          <w:p w:rsidR="009C64A5" w:rsidRPr="009F67E1" w:rsidRDefault="009C64A5" w:rsidP="003D3B6B">
            <w:pPr>
              <w:autoSpaceDE w:val="0"/>
              <w:autoSpaceDN w:val="0"/>
              <w:adjustRightInd w:val="0"/>
              <w:contextualSpacing/>
              <w:jc w:val="center"/>
              <w:rPr>
                <w:rFonts w:ascii="Arial" w:hAnsi="Arial" w:cs="Arial"/>
                <w:b/>
                <w:color w:val="000000"/>
                <w:sz w:val="18"/>
                <w:szCs w:val="18"/>
              </w:rPr>
            </w:pPr>
          </w:p>
        </w:tc>
        <w:tc>
          <w:tcPr>
            <w:tcW w:w="8550" w:type="dxa"/>
          </w:tcPr>
          <w:p w:rsidR="009C64A5" w:rsidRPr="009F67E1" w:rsidRDefault="009C64A5" w:rsidP="003D3B6B">
            <w:pPr>
              <w:autoSpaceDE w:val="0"/>
              <w:autoSpaceDN w:val="0"/>
              <w:adjustRightInd w:val="0"/>
              <w:contextualSpacing/>
              <w:jc w:val="center"/>
              <w:rPr>
                <w:rFonts w:ascii="Arial" w:hAnsi="Arial" w:cs="Arial"/>
                <w:b/>
                <w:color w:val="000000"/>
                <w:sz w:val="18"/>
                <w:szCs w:val="18"/>
              </w:rPr>
            </w:pPr>
          </w:p>
        </w:tc>
      </w:tr>
    </w:tbl>
    <w:p w:rsidR="00157D1F" w:rsidRDefault="00157D1F" w:rsidP="00157D1F">
      <w:pPr>
        <w:autoSpaceDE w:val="0"/>
        <w:autoSpaceDN w:val="0"/>
        <w:adjustRightInd w:val="0"/>
        <w:spacing w:after="0" w:line="240" w:lineRule="auto"/>
        <w:rPr>
          <w:rFonts w:ascii="Arial" w:hAnsi="Arial" w:cs="Arial"/>
          <w:color w:val="000000"/>
          <w:sz w:val="18"/>
          <w:szCs w:val="18"/>
        </w:rPr>
      </w:pPr>
    </w:p>
    <w:p w:rsidR="00E61837" w:rsidRPr="00B9575F" w:rsidRDefault="00E61837" w:rsidP="00454D3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20289E" w:rsidRPr="00B9575F">
        <w:rPr>
          <w:rFonts w:ascii="Arial" w:hAnsi="Arial" w:cs="Arial"/>
          <w:color w:val="000000"/>
          <w:sz w:val="18"/>
          <w:szCs w:val="18"/>
        </w:rPr>
        <w:tab/>
      </w:r>
      <w:r w:rsidR="00454D38" w:rsidRPr="00B7784E">
        <w:rPr>
          <w:rFonts w:ascii="Arial" w:hAnsi="Arial" w:cs="Arial"/>
          <w:sz w:val="18"/>
          <w:szCs w:val="18"/>
        </w:rPr>
        <w:t xml:space="preserve">Supreme Court decisions established the primacy of the judiciary in determining the </w:t>
      </w:r>
      <w:r w:rsidR="00454D38" w:rsidRPr="009C64A5">
        <w:rPr>
          <w:rFonts w:ascii="Arial" w:hAnsi="Arial" w:cs="Arial"/>
          <w:sz w:val="18"/>
          <w:szCs w:val="18"/>
          <w:u w:val="single"/>
        </w:rPr>
        <w:t>meaning of the Constitution</w:t>
      </w:r>
      <w:r w:rsidR="00454D38" w:rsidRPr="00B7784E">
        <w:rPr>
          <w:rFonts w:ascii="Arial" w:hAnsi="Arial" w:cs="Arial"/>
          <w:sz w:val="18"/>
          <w:szCs w:val="18"/>
        </w:rPr>
        <w:t xml:space="preserve"> and asserted that </w:t>
      </w:r>
      <w:r w:rsidR="00454D38" w:rsidRPr="009C64A5">
        <w:rPr>
          <w:rFonts w:ascii="Arial" w:hAnsi="Arial" w:cs="Arial"/>
          <w:sz w:val="18"/>
          <w:szCs w:val="18"/>
          <w:u w:val="single"/>
        </w:rPr>
        <w:t>federal laws took precedence</w:t>
      </w:r>
      <w:r w:rsidR="00454D38" w:rsidRPr="00B7784E">
        <w:rPr>
          <w:rFonts w:ascii="Arial" w:hAnsi="Arial" w:cs="Arial"/>
          <w:sz w:val="18"/>
          <w:szCs w:val="18"/>
        </w:rPr>
        <w:t xml:space="preserve"> over state laws.</w:t>
      </w:r>
      <w:r w:rsidR="00AE7672">
        <w:rPr>
          <w:rFonts w:ascii="Arial" w:hAnsi="Arial" w:cs="Arial"/>
          <w:sz w:val="18"/>
          <w:szCs w:val="18"/>
        </w:rPr>
        <w:t xml:space="preserve"> (one example of each)</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0F77E1" w:rsidRDefault="000F77E1" w:rsidP="000F77E1">
      <w:pPr>
        <w:autoSpaceDE w:val="0"/>
        <w:autoSpaceDN w:val="0"/>
        <w:adjustRightInd w:val="0"/>
        <w:spacing w:after="0" w:line="240" w:lineRule="auto"/>
        <w:ind w:left="720" w:firstLine="720"/>
        <w:rPr>
          <w:rFonts w:ascii="Arial" w:hAnsi="Arial" w:cs="Arial"/>
          <w:i/>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John Marshall, </w:t>
      </w:r>
      <w:r w:rsidRPr="009C64A5">
        <w:rPr>
          <w:rFonts w:ascii="Arial" w:hAnsi="Arial" w:cs="Arial"/>
          <w:b/>
          <w:i/>
          <w:color w:val="000000"/>
          <w:sz w:val="18"/>
          <w:szCs w:val="18"/>
        </w:rPr>
        <w:t xml:space="preserve">Marbury v. Madison, </w:t>
      </w:r>
      <w:r>
        <w:rPr>
          <w:rFonts w:ascii="Arial" w:hAnsi="Arial" w:cs="Arial"/>
          <w:i/>
          <w:color w:val="000000"/>
          <w:sz w:val="18"/>
          <w:szCs w:val="18"/>
        </w:rPr>
        <w:t>McCullough v. Maryland, Worcester v. Georgia, Gibbons v.</w:t>
      </w:r>
      <w:r w:rsidR="00454D38">
        <w:rPr>
          <w:rFonts w:ascii="Arial" w:hAnsi="Arial" w:cs="Arial"/>
          <w:i/>
          <w:color w:val="000000"/>
          <w:sz w:val="18"/>
          <w:szCs w:val="18"/>
        </w:rPr>
        <w:t xml:space="preserve"> </w:t>
      </w:r>
      <w:r>
        <w:rPr>
          <w:rFonts w:ascii="Arial" w:hAnsi="Arial" w:cs="Arial"/>
          <w:i/>
          <w:color w:val="000000"/>
          <w:sz w:val="18"/>
          <w:szCs w:val="18"/>
        </w:rPr>
        <w:t>Ogden, Dartmouth College v. Woodward</w:t>
      </w:r>
    </w:p>
    <w:p w:rsidR="009C64A5" w:rsidRDefault="009C64A5" w:rsidP="000F77E1">
      <w:pPr>
        <w:autoSpaceDE w:val="0"/>
        <w:autoSpaceDN w:val="0"/>
        <w:adjustRightInd w:val="0"/>
        <w:spacing w:after="0" w:line="240" w:lineRule="auto"/>
        <w:ind w:left="720" w:firstLine="720"/>
        <w:rPr>
          <w:rFonts w:ascii="Arial" w:hAnsi="Arial" w:cs="Arial"/>
          <w:i/>
          <w:color w:val="000000"/>
          <w:sz w:val="18"/>
          <w:szCs w:val="18"/>
        </w:rPr>
      </w:pP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lastRenderedPageBreak/>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1C31CB" w:rsidRPr="009F67E1" w:rsidTr="003D3B6B">
        <w:trPr>
          <w:trHeight w:val="1034"/>
        </w:trPr>
        <w:tc>
          <w:tcPr>
            <w:tcW w:w="234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9C64A5" w:rsidP="003D3B6B">
            <w:pPr>
              <w:autoSpaceDE w:val="0"/>
              <w:autoSpaceDN w:val="0"/>
              <w:adjustRightInd w:val="0"/>
              <w:contextualSpacing/>
              <w:jc w:val="center"/>
              <w:rPr>
                <w:rFonts w:ascii="Arial" w:hAnsi="Arial" w:cs="Arial"/>
                <w:b/>
                <w:color w:val="000000"/>
                <w:sz w:val="18"/>
                <w:szCs w:val="18"/>
              </w:rPr>
            </w:pPr>
            <w:r w:rsidRPr="009C64A5">
              <w:rPr>
                <w:rFonts w:ascii="Arial" w:hAnsi="Arial" w:cs="Arial"/>
                <w:b/>
                <w:i/>
                <w:color w:val="000000"/>
                <w:sz w:val="18"/>
                <w:szCs w:val="18"/>
              </w:rPr>
              <w:t>Marbury</w:t>
            </w:r>
            <w:r>
              <w:rPr>
                <w:rFonts w:ascii="Arial" w:hAnsi="Arial" w:cs="Arial"/>
                <w:b/>
                <w:color w:val="000000"/>
                <w:sz w:val="18"/>
                <w:szCs w:val="18"/>
              </w:rPr>
              <w:t xml:space="preserve"> v. </w:t>
            </w:r>
            <w:r w:rsidRPr="009C64A5">
              <w:rPr>
                <w:rFonts w:ascii="Arial" w:hAnsi="Arial" w:cs="Arial"/>
                <w:b/>
                <w:i/>
                <w:color w:val="000000"/>
                <w:sz w:val="18"/>
                <w:szCs w:val="18"/>
              </w:rPr>
              <w:t>Madison</w:t>
            </w: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rPr>
                <w:rFonts w:ascii="Arial" w:hAnsi="Arial" w:cs="Arial"/>
                <w:color w:val="000000"/>
                <w:sz w:val="18"/>
                <w:szCs w:val="18"/>
              </w:rPr>
            </w:pPr>
          </w:p>
        </w:tc>
      </w:tr>
      <w:tr w:rsidR="001C31CB" w:rsidRPr="009F67E1" w:rsidTr="003D3B6B">
        <w:tc>
          <w:tcPr>
            <w:tcW w:w="2340" w:type="dxa"/>
          </w:tcPr>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r>
    </w:tbl>
    <w:p w:rsidR="001C31CB" w:rsidRDefault="001C31CB" w:rsidP="007C3F36">
      <w:pPr>
        <w:autoSpaceDE w:val="0"/>
        <w:autoSpaceDN w:val="0"/>
        <w:adjustRightInd w:val="0"/>
        <w:spacing w:after="0" w:line="240" w:lineRule="auto"/>
        <w:ind w:firstLine="720"/>
        <w:rPr>
          <w:rFonts w:ascii="Arial" w:hAnsi="Arial" w:cs="Arial"/>
          <w:b/>
          <w:color w:val="000000"/>
          <w:sz w:val="20"/>
          <w:szCs w:val="18"/>
        </w:rPr>
      </w:pPr>
    </w:p>
    <w:p w:rsidR="00E61837" w:rsidRPr="00B9575F" w:rsidRDefault="00E61837" w:rsidP="00454D3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C. </w:t>
      </w:r>
      <w:r w:rsidR="004122A8" w:rsidRPr="00B9575F">
        <w:rPr>
          <w:rFonts w:ascii="Arial" w:hAnsi="Arial" w:cs="Arial"/>
          <w:color w:val="000000"/>
          <w:sz w:val="18"/>
          <w:szCs w:val="18"/>
        </w:rPr>
        <w:tab/>
      </w:r>
      <w:r w:rsidR="00454D38" w:rsidRPr="00B7784E">
        <w:rPr>
          <w:rFonts w:ascii="Arial" w:hAnsi="Arial" w:cs="Arial"/>
          <w:sz w:val="18"/>
          <w:szCs w:val="18"/>
        </w:rPr>
        <w:t xml:space="preserve">By the 1820s and 1830s, new political parties arose — the </w:t>
      </w:r>
      <w:r w:rsidR="00454D38" w:rsidRPr="00454D38">
        <w:rPr>
          <w:rFonts w:ascii="Arial" w:hAnsi="Arial" w:cs="Arial"/>
          <w:b/>
          <w:sz w:val="18"/>
          <w:szCs w:val="18"/>
        </w:rPr>
        <w:t>Democrats</w:t>
      </w:r>
      <w:r w:rsidR="00454D38" w:rsidRPr="00B7784E">
        <w:rPr>
          <w:rFonts w:ascii="Arial" w:hAnsi="Arial" w:cs="Arial"/>
          <w:sz w:val="18"/>
          <w:szCs w:val="18"/>
        </w:rPr>
        <w:t xml:space="preserve">, led, by Andrew Jackson, and the </w:t>
      </w:r>
      <w:r w:rsidR="00454D38" w:rsidRPr="00454D38">
        <w:rPr>
          <w:rFonts w:ascii="Arial" w:hAnsi="Arial" w:cs="Arial"/>
          <w:b/>
          <w:sz w:val="18"/>
          <w:szCs w:val="18"/>
        </w:rPr>
        <w:t>Whigs</w:t>
      </w:r>
      <w:r w:rsidR="00454D38" w:rsidRPr="00B7784E">
        <w:rPr>
          <w:rFonts w:ascii="Arial" w:hAnsi="Arial" w:cs="Arial"/>
          <w:sz w:val="18"/>
          <w:szCs w:val="18"/>
        </w:rPr>
        <w:t xml:space="preserve">, led by Henry Clay — that disagreed about the </w:t>
      </w:r>
      <w:r w:rsidR="00454D38" w:rsidRPr="009C64A5">
        <w:rPr>
          <w:rFonts w:ascii="Arial" w:hAnsi="Arial" w:cs="Arial"/>
          <w:sz w:val="18"/>
          <w:szCs w:val="18"/>
          <w:u w:val="single"/>
        </w:rPr>
        <w:t>role and powers of the federal government</w:t>
      </w:r>
      <w:r w:rsidR="00454D38" w:rsidRPr="00B7784E">
        <w:rPr>
          <w:rFonts w:ascii="Arial" w:hAnsi="Arial" w:cs="Arial"/>
          <w:sz w:val="18"/>
          <w:szCs w:val="18"/>
        </w:rPr>
        <w:t xml:space="preserve"> and issues such as the </w:t>
      </w:r>
      <w:r w:rsidR="00454D38" w:rsidRPr="00900465">
        <w:rPr>
          <w:rFonts w:ascii="Arial" w:hAnsi="Arial" w:cs="Arial"/>
          <w:sz w:val="18"/>
          <w:szCs w:val="18"/>
          <w:u w:val="single"/>
        </w:rPr>
        <w:t>national bank</w:t>
      </w:r>
      <w:r w:rsidR="00454D38" w:rsidRPr="00B7784E">
        <w:rPr>
          <w:rFonts w:ascii="Arial" w:hAnsi="Arial" w:cs="Arial"/>
          <w:sz w:val="18"/>
          <w:szCs w:val="18"/>
        </w:rPr>
        <w:t xml:space="preserve">, </w:t>
      </w:r>
      <w:r w:rsidR="00454D38" w:rsidRPr="00900465">
        <w:rPr>
          <w:rFonts w:ascii="Arial" w:hAnsi="Arial" w:cs="Arial"/>
          <w:sz w:val="18"/>
          <w:szCs w:val="18"/>
          <w:u w:val="single"/>
        </w:rPr>
        <w:t>tariffs</w:t>
      </w:r>
      <w:r w:rsidR="00454D38" w:rsidRPr="00B7784E">
        <w:rPr>
          <w:rFonts w:ascii="Arial" w:hAnsi="Arial" w:cs="Arial"/>
          <w:sz w:val="18"/>
          <w:szCs w:val="18"/>
        </w:rPr>
        <w:t xml:space="preserve">, and </w:t>
      </w:r>
      <w:r w:rsidR="00454D38" w:rsidRPr="00900465">
        <w:rPr>
          <w:rFonts w:ascii="Arial" w:hAnsi="Arial" w:cs="Arial"/>
          <w:sz w:val="18"/>
          <w:szCs w:val="18"/>
          <w:u w:val="single"/>
        </w:rPr>
        <w:t>federally funded internal improvements</w:t>
      </w:r>
      <w:r w:rsidR="00454D38" w:rsidRPr="00B7784E">
        <w:rPr>
          <w:rFonts w:ascii="Arial" w:hAnsi="Arial" w:cs="Arial"/>
          <w:sz w:val="18"/>
          <w:szCs w:val="18"/>
        </w:rPr>
        <w:t>.</w:t>
      </w:r>
      <w:r w:rsidR="00900465">
        <w:rPr>
          <w:rFonts w:ascii="Arial" w:hAnsi="Arial" w:cs="Arial"/>
          <w:sz w:val="18"/>
          <w:szCs w:val="18"/>
        </w:rPr>
        <w:t xml:space="preserve"> (one example of each)</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FB1673" w:rsidRDefault="000F77E1" w:rsidP="00FB167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8E048F">
        <w:rPr>
          <w:rFonts w:ascii="Arial" w:hAnsi="Arial" w:cs="Arial"/>
          <w:color w:val="000000"/>
          <w:sz w:val="18"/>
          <w:szCs w:val="18"/>
        </w:rPr>
        <w:t xml:space="preserve">Corrupt bargain of 1824, Second Party System, </w:t>
      </w:r>
      <w:r w:rsidR="008E048F" w:rsidRPr="008A36C3">
        <w:rPr>
          <w:rFonts w:ascii="Arial" w:hAnsi="Arial" w:cs="Arial"/>
          <w:color w:val="000000"/>
          <w:sz w:val="18"/>
          <w:szCs w:val="18"/>
        </w:rPr>
        <w:t xml:space="preserve">opposition of Whigs to </w:t>
      </w:r>
      <w:r w:rsidR="008E048F">
        <w:rPr>
          <w:rFonts w:ascii="Arial" w:hAnsi="Arial" w:cs="Arial"/>
          <w:color w:val="000000"/>
          <w:sz w:val="18"/>
          <w:szCs w:val="18"/>
        </w:rPr>
        <w:t>Democrat “</w:t>
      </w:r>
      <w:r w:rsidR="008E048F" w:rsidRPr="008A36C3">
        <w:rPr>
          <w:rFonts w:ascii="Arial" w:hAnsi="Arial" w:cs="Arial"/>
          <w:color w:val="000000"/>
          <w:sz w:val="18"/>
          <w:szCs w:val="18"/>
        </w:rPr>
        <w:t>King Andrew</w:t>
      </w:r>
      <w:r w:rsidR="008E048F">
        <w:rPr>
          <w:rFonts w:ascii="Arial" w:hAnsi="Arial" w:cs="Arial"/>
          <w:color w:val="000000"/>
          <w:sz w:val="18"/>
          <w:szCs w:val="18"/>
        </w:rPr>
        <w:t xml:space="preserve">”, end of property requirements to vote by 1828, </w:t>
      </w:r>
      <w:r w:rsidR="00FB1673">
        <w:rPr>
          <w:rFonts w:ascii="Arial" w:hAnsi="Arial" w:cs="Arial"/>
          <w:color w:val="000000"/>
          <w:sz w:val="18"/>
          <w:szCs w:val="18"/>
        </w:rPr>
        <w:t xml:space="preserve">Jackson’s use of </w:t>
      </w:r>
      <w:r w:rsidR="008E048F">
        <w:rPr>
          <w:rFonts w:ascii="Arial" w:hAnsi="Arial" w:cs="Arial"/>
          <w:color w:val="000000"/>
          <w:sz w:val="18"/>
          <w:szCs w:val="18"/>
        </w:rPr>
        <w:t>spoils system, universal manhood suffrage,</w:t>
      </w:r>
      <w:r w:rsidR="00FB1673">
        <w:rPr>
          <w:rFonts w:ascii="Arial" w:hAnsi="Arial" w:cs="Arial"/>
          <w:color w:val="000000"/>
          <w:sz w:val="18"/>
          <w:szCs w:val="18"/>
        </w:rPr>
        <w:t xml:space="preserve"> “Age of the Common Man”, Webster Hayne Debate of 1830, Jackson’s veto of Maysville Road (1830), Jackson’s veto of Second Bank of US re-charter, Jackson’s use of “pet banks”, </w:t>
      </w:r>
      <w:r w:rsidR="00AE7672">
        <w:rPr>
          <w:rFonts w:ascii="Arial" w:hAnsi="Arial" w:cs="Arial"/>
          <w:color w:val="000000"/>
          <w:sz w:val="18"/>
          <w:szCs w:val="18"/>
        </w:rPr>
        <w:t xml:space="preserve">Black Tariffs of 1828 and 1832, </w:t>
      </w:r>
      <w:r w:rsidR="00FB1673">
        <w:rPr>
          <w:rFonts w:ascii="Arial" w:hAnsi="Arial" w:cs="Arial"/>
          <w:i/>
          <w:color w:val="000000"/>
          <w:sz w:val="18"/>
          <w:szCs w:val="18"/>
        </w:rPr>
        <w:t xml:space="preserve">South Carolina Exposition and Protest </w:t>
      </w:r>
      <w:r w:rsidR="00FB1673">
        <w:rPr>
          <w:rFonts w:ascii="Arial" w:hAnsi="Arial" w:cs="Arial"/>
          <w:color w:val="000000"/>
          <w:sz w:val="18"/>
          <w:szCs w:val="18"/>
        </w:rPr>
        <w:t>by John Calhoun (1828), South Carolina nullification of Tariffs of 1828 and 1832, Jackson’s “Force Act”</w:t>
      </w:r>
      <w:r w:rsidR="00864A7B">
        <w:rPr>
          <w:rFonts w:ascii="Arial" w:hAnsi="Arial" w:cs="Arial"/>
          <w:color w:val="000000"/>
          <w:sz w:val="18"/>
          <w:szCs w:val="18"/>
        </w:rPr>
        <w:t xml:space="preserve"> of 1833</w:t>
      </w:r>
      <w:r w:rsidR="00FB1673">
        <w:rPr>
          <w:rFonts w:ascii="Arial" w:hAnsi="Arial" w:cs="Arial"/>
          <w:color w:val="000000"/>
          <w:sz w:val="18"/>
          <w:szCs w:val="18"/>
        </w:rPr>
        <w:t>, Compromise Tariff of 1833</w:t>
      </w:r>
    </w:p>
    <w:p w:rsidR="00A47FF6"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9C64A5" w:rsidRPr="004A613B" w:rsidRDefault="009C64A5" w:rsidP="00A47FF6">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1C31CB" w:rsidRPr="009F67E1" w:rsidTr="003D3B6B">
        <w:trPr>
          <w:trHeight w:val="1034"/>
        </w:trPr>
        <w:tc>
          <w:tcPr>
            <w:tcW w:w="234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rPr>
                <w:rFonts w:ascii="Arial" w:hAnsi="Arial" w:cs="Arial"/>
                <w:color w:val="000000"/>
                <w:sz w:val="18"/>
                <w:szCs w:val="18"/>
              </w:rPr>
            </w:pPr>
          </w:p>
        </w:tc>
      </w:tr>
      <w:tr w:rsidR="001C31CB" w:rsidRPr="009F67E1" w:rsidTr="003D3B6B">
        <w:tc>
          <w:tcPr>
            <w:tcW w:w="2340" w:type="dxa"/>
          </w:tcPr>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r>
      <w:tr w:rsidR="00900465" w:rsidRPr="009F67E1" w:rsidTr="003D3B6B">
        <w:tc>
          <w:tcPr>
            <w:tcW w:w="2340" w:type="dxa"/>
          </w:tcPr>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tc>
        <w:tc>
          <w:tcPr>
            <w:tcW w:w="3690" w:type="dxa"/>
          </w:tcPr>
          <w:p w:rsidR="00900465" w:rsidRPr="009F67E1" w:rsidRDefault="00900465" w:rsidP="003D3B6B">
            <w:pPr>
              <w:autoSpaceDE w:val="0"/>
              <w:autoSpaceDN w:val="0"/>
              <w:adjustRightInd w:val="0"/>
              <w:contextualSpacing/>
              <w:jc w:val="center"/>
              <w:rPr>
                <w:rFonts w:ascii="Arial" w:hAnsi="Arial" w:cs="Arial"/>
                <w:b/>
                <w:color w:val="000000"/>
                <w:sz w:val="18"/>
                <w:szCs w:val="18"/>
              </w:rPr>
            </w:pPr>
          </w:p>
        </w:tc>
        <w:tc>
          <w:tcPr>
            <w:tcW w:w="8550" w:type="dxa"/>
          </w:tcPr>
          <w:p w:rsidR="00900465" w:rsidRPr="009F67E1" w:rsidRDefault="00900465" w:rsidP="003D3B6B">
            <w:pPr>
              <w:autoSpaceDE w:val="0"/>
              <w:autoSpaceDN w:val="0"/>
              <w:adjustRightInd w:val="0"/>
              <w:contextualSpacing/>
              <w:jc w:val="center"/>
              <w:rPr>
                <w:rFonts w:ascii="Arial" w:hAnsi="Arial" w:cs="Arial"/>
                <w:b/>
                <w:color w:val="000000"/>
                <w:sz w:val="18"/>
                <w:szCs w:val="18"/>
              </w:rPr>
            </w:pPr>
          </w:p>
        </w:tc>
      </w:tr>
      <w:tr w:rsidR="009C64A5" w:rsidRPr="009F67E1" w:rsidTr="003D3B6B">
        <w:tc>
          <w:tcPr>
            <w:tcW w:w="2340" w:type="dxa"/>
          </w:tcPr>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p w:rsidR="009C64A5" w:rsidRDefault="009C64A5" w:rsidP="003D3B6B">
            <w:pPr>
              <w:autoSpaceDE w:val="0"/>
              <w:autoSpaceDN w:val="0"/>
              <w:adjustRightInd w:val="0"/>
              <w:contextualSpacing/>
              <w:jc w:val="center"/>
              <w:rPr>
                <w:rFonts w:ascii="Arial" w:hAnsi="Arial" w:cs="Arial"/>
                <w:b/>
                <w:color w:val="000000"/>
                <w:sz w:val="18"/>
                <w:szCs w:val="18"/>
              </w:rPr>
            </w:pPr>
          </w:p>
        </w:tc>
        <w:tc>
          <w:tcPr>
            <w:tcW w:w="3690" w:type="dxa"/>
          </w:tcPr>
          <w:p w:rsidR="009C64A5" w:rsidRPr="009F67E1" w:rsidRDefault="009C64A5" w:rsidP="003D3B6B">
            <w:pPr>
              <w:autoSpaceDE w:val="0"/>
              <w:autoSpaceDN w:val="0"/>
              <w:adjustRightInd w:val="0"/>
              <w:contextualSpacing/>
              <w:jc w:val="center"/>
              <w:rPr>
                <w:rFonts w:ascii="Arial" w:hAnsi="Arial" w:cs="Arial"/>
                <w:b/>
                <w:color w:val="000000"/>
                <w:sz w:val="18"/>
                <w:szCs w:val="18"/>
              </w:rPr>
            </w:pPr>
          </w:p>
        </w:tc>
        <w:tc>
          <w:tcPr>
            <w:tcW w:w="8550" w:type="dxa"/>
          </w:tcPr>
          <w:p w:rsidR="009C64A5" w:rsidRPr="009F67E1" w:rsidRDefault="009C64A5" w:rsidP="003D3B6B">
            <w:pPr>
              <w:autoSpaceDE w:val="0"/>
              <w:autoSpaceDN w:val="0"/>
              <w:adjustRightInd w:val="0"/>
              <w:contextualSpacing/>
              <w:jc w:val="center"/>
              <w:rPr>
                <w:rFonts w:ascii="Arial" w:hAnsi="Arial" w:cs="Arial"/>
                <w:b/>
                <w:color w:val="000000"/>
                <w:sz w:val="18"/>
                <w:szCs w:val="18"/>
              </w:rPr>
            </w:pPr>
          </w:p>
        </w:tc>
      </w:tr>
    </w:tbl>
    <w:p w:rsidR="00157D1F" w:rsidRDefault="00157D1F" w:rsidP="004122A8">
      <w:pPr>
        <w:autoSpaceDE w:val="0"/>
        <w:autoSpaceDN w:val="0"/>
        <w:adjustRightInd w:val="0"/>
        <w:spacing w:after="0" w:line="240" w:lineRule="auto"/>
        <w:rPr>
          <w:rFonts w:ascii="Arial" w:hAnsi="Arial" w:cs="Arial"/>
          <w:b/>
          <w:color w:val="000000"/>
          <w:sz w:val="20"/>
          <w:szCs w:val="18"/>
        </w:rPr>
      </w:pPr>
    </w:p>
    <w:p w:rsidR="00E61837" w:rsidRPr="00B9575F" w:rsidRDefault="00E61837" w:rsidP="00AC5477">
      <w:pPr>
        <w:autoSpaceDE w:val="0"/>
        <w:autoSpaceDN w:val="0"/>
        <w:adjustRightInd w:val="0"/>
        <w:spacing w:after="0" w:line="240" w:lineRule="auto"/>
        <w:ind w:left="720"/>
        <w:rPr>
          <w:rFonts w:ascii="Arial" w:hAnsi="Arial" w:cs="Arial"/>
          <w:color w:val="000000"/>
          <w:sz w:val="18"/>
          <w:szCs w:val="18"/>
        </w:rPr>
      </w:pPr>
      <w:r w:rsidRPr="00B9575F">
        <w:rPr>
          <w:rFonts w:ascii="Arial" w:hAnsi="Arial" w:cs="Arial"/>
          <w:color w:val="000000"/>
          <w:sz w:val="18"/>
          <w:szCs w:val="18"/>
        </w:rPr>
        <w:t xml:space="preserve">D. </w:t>
      </w:r>
      <w:r w:rsidR="004122A8" w:rsidRPr="00B9575F">
        <w:rPr>
          <w:rFonts w:ascii="Arial" w:hAnsi="Arial" w:cs="Arial"/>
          <w:color w:val="000000"/>
          <w:sz w:val="18"/>
          <w:szCs w:val="18"/>
        </w:rPr>
        <w:tab/>
      </w:r>
      <w:r w:rsidR="00454D38" w:rsidRPr="00B7784E">
        <w:rPr>
          <w:rFonts w:ascii="Arial" w:hAnsi="Arial" w:cs="Arial"/>
          <w:sz w:val="18"/>
          <w:szCs w:val="18"/>
        </w:rPr>
        <w:t xml:space="preserve">Regional interests often trumped national concerns as the basis for many political leaders’ positions on </w:t>
      </w:r>
      <w:r w:rsidR="00454D38" w:rsidRPr="00900465">
        <w:rPr>
          <w:rFonts w:ascii="Arial" w:hAnsi="Arial" w:cs="Arial"/>
          <w:sz w:val="18"/>
          <w:szCs w:val="18"/>
          <w:u w:val="single"/>
        </w:rPr>
        <w:t>slavery</w:t>
      </w:r>
      <w:r w:rsidR="00454D38" w:rsidRPr="00B7784E">
        <w:rPr>
          <w:rFonts w:ascii="Arial" w:hAnsi="Arial" w:cs="Arial"/>
          <w:sz w:val="18"/>
          <w:szCs w:val="18"/>
        </w:rPr>
        <w:t xml:space="preserve"> and </w:t>
      </w:r>
      <w:r w:rsidR="00454D38" w:rsidRPr="00900465">
        <w:rPr>
          <w:rFonts w:ascii="Arial" w:hAnsi="Arial" w:cs="Arial"/>
          <w:sz w:val="18"/>
          <w:szCs w:val="18"/>
          <w:u w:val="single"/>
        </w:rPr>
        <w:t>economic policy</w:t>
      </w:r>
      <w:r w:rsidRPr="00B9575F">
        <w:rPr>
          <w:rFonts w:ascii="Arial" w:hAnsi="Arial" w:cs="Arial"/>
          <w:color w:val="000000"/>
          <w:sz w:val="18"/>
          <w:szCs w:val="18"/>
        </w:rPr>
        <w:t>.</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864A7B">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w:t>
      </w:r>
      <w:r w:rsidR="008009CF">
        <w:rPr>
          <w:rFonts w:ascii="Arial" w:hAnsi="Arial" w:cs="Arial"/>
          <w:b/>
          <w:color w:val="000000"/>
          <w:sz w:val="18"/>
          <w:szCs w:val="18"/>
        </w:rPr>
        <w:t>s</w:t>
      </w:r>
      <w:r>
        <w:rPr>
          <w:rFonts w:ascii="Arial" w:hAnsi="Arial" w:cs="Arial"/>
          <w:b/>
          <w:color w:val="000000"/>
          <w:sz w:val="18"/>
          <w:szCs w:val="18"/>
        </w:rPr>
        <w:t xml:space="preserve">: </w:t>
      </w:r>
      <w:r w:rsidR="00FB1673">
        <w:rPr>
          <w:rFonts w:ascii="Arial" w:hAnsi="Arial" w:cs="Arial"/>
          <w:b/>
          <w:color w:val="000000"/>
          <w:sz w:val="18"/>
          <w:szCs w:val="18"/>
        </w:rPr>
        <w:t xml:space="preserve"> </w:t>
      </w:r>
      <w:r w:rsidR="00FB1673">
        <w:rPr>
          <w:rFonts w:ascii="Arial" w:hAnsi="Arial" w:cs="Arial"/>
          <w:color w:val="000000"/>
          <w:sz w:val="18"/>
          <w:szCs w:val="18"/>
        </w:rPr>
        <w:t>John Calhoun’s “p</w:t>
      </w:r>
      <w:r>
        <w:rPr>
          <w:rFonts w:ascii="Arial" w:hAnsi="Arial" w:cs="Arial"/>
          <w:color w:val="000000"/>
          <w:sz w:val="18"/>
          <w:szCs w:val="18"/>
        </w:rPr>
        <w:t>ositive good</w:t>
      </w:r>
      <w:r w:rsidR="00FB1673">
        <w:rPr>
          <w:rFonts w:ascii="Arial" w:hAnsi="Arial" w:cs="Arial"/>
          <w:color w:val="000000"/>
          <w:sz w:val="18"/>
          <w:szCs w:val="18"/>
        </w:rPr>
        <w:t>”</w:t>
      </w:r>
      <w:r>
        <w:rPr>
          <w:rFonts w:ascii="Arial" w:hAnsi="Arial" w:cs="Arial"/>
          <w:color w:val="000000"/>
          <w:sz w:val="18"/>
          <w:szCs w:val="18"/>
        </w:rPr>
        <w:t xml:space="preserve"> arguments, </w:t>
      </w:r>
      <w:r w:rsidR="008009CF">
        <w:rPr>
          <w:rFonts w:ascii="Arial" w:hAnsi="Arial" w:cs="Arial"/>
          <w:color w:val="000000"/>
          <w:sz w:val="18"/>
          <w:szCs w:val="18"/>
        </w:rPr>
        <w:t xml:space="preserve">Commonwealth System, Artisan Republicanism, </w:t>
      </w:r>
      <w:r>
        <w:rPr>
          <w:rFonts w:ascii="Arial" w:hAnsi="Arial" w:cs="Arial"/>
          <w:color w:val="000000"/>
          <w:sz w:val="18"/>
          <w:szCs w:val="18"/>
        </w:rPr>
        <w:t>Missouri Compromise</w:t>
      </w:r>
      <w:r w:rsidR="00FB1673">
        <w:rPr>
          <w:rFonts w:ascii="Arial" w:hAnsi="Arial" w:cs="Arial"/>
          <w:color w:val="000000"/>
          <w:sz w:val="18"/>
          <w:szCs w:val="18"/>
        </w:rPr>
        <w:t xml:space="preserve">, </w:t>
      </w:r>
      <w:r w:rsidR="00303327">
        <w:rPr>
          <w:rFonts w:ascii="Arial" w:hAnsi="Arial" w:cs="Arial"/>
          <w:color w:val="000000"/>
          <w:sz w:val="18"/>
          <w:szCs w:val="18"/>
        </w:rPr>
        <w:t>Wilmot Proviso, Black Tariffs of 1828 and 1832, N</w:t>
      </w:r>
      <w:r w:rsidR="00FB1673">
        <w:rPr>
          <w:rFonts w:ascii="Arial" w:hAnsi="Arial" w:cs="Arial"/>
          <w:color w:val="000000"/>
          <w:sz w:val="18"/>
          <w:szCs w:val="18"/>
        </w:rPr>
        <w:t xml:space="preserve">ullification of Tariffs of 1828 and 1832, </w:t>
      </w:r>
      <w:r w:rsidR="00864A7B">
        <w:rPr>
          <w:rFonts w:ascii="Arial" w:hAnsi="Arial" w:cs="Arial"/>
          <w:color w:val="000000"/>
          <w:sz w:val="18"/>
          <w:szCs w:val="18"/>
        </w:rPr>
        <w:t>Compromise Tariff of 1833</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C31CB" w:rsidRDefault="001C31CB" w:rsidP="00454D38">
      <w:pPr>
        <w:pStyle w:val="ListParagraph"/>
        <w:autoSpaceDE w:val="0"/>
        <w:autoSpaceDN w:val="0"/>
        <w:adjustRightInd w:val="0"/>
        <w:spacing w:after="0" w:line="240" w:lineRule="auto"/>
        <w:ind w:left="0"/>
        <w:rPr>
          <w:rFonts w:ascii="Arial" w:hAnsi="Arial" w:cs="Arial"/>
          <w:color w:val="000000"/>
          <w:sz w:val="18"/>
          <w:szCs w:val="18"/>
        </w:rPr>
      </w:pPr>
    </w:p>
    <w:p w:rsidR="00454D38" w:rsidRPr="00454D38" w:rsidRDefault="00E61837" w:rsidP="00454D38">
      <w:pPr>
        <w:pStyle w:val="ListParagraph"/>
        <w:autoSpaceDE w:val="0"/>
        <w:autoSpaceDN w:val="0"/>
        <w:adjustRightInd w:val="0"/>
        <w:spacing w:after="0" w:line="240" w:lineRule="auto"/>
        <w:ind w:left="0"/>
        <w:rPr>
          <w:rFonts w:ascii="Arial" w:hAnsi="Arial" w:cs="Arial"/>
          <w:sz w:val="18"/>
          <w:szCs w:val="18"/>
        </w:rPr>
      </w:pPr>
      <w:r w:rsidRPr="00B9575F">
        <w:rPr>
          <w:rFonts w:ascii="Arial" w:hAnsi="Arial" w:cs="Arial"/>
          <w:color w:val="000000"/>
          <w:sz w:val="18"/>
          <w:szCs w:val="18"/>
        </w:rPr>
        <w:t xml:space="preserve">II. </w:t>
      </w:r>
      <w:r w:rsidR="004122A8" w:rsidRPr="00B9575F">
        <w:rPr>
          <w:rFonts w:ascii="Arial" w:hAnsi="Arial" w:cs="Arial"/>
          <w:color w:val="000000"/>
          <w:sz w:val="18"/>
          <w:szCs w:val="18"/>
        </w:rPr>
        <w:tab/>
      </w:r>
      <w:r w:rsidR="00454D38" w:rsidRPr="00454D38">
        <w:rPr>
          <w:rFonts w:ascii="Arial" w:hAnsi="Arial" w:cs="Arial"/>
          <w:sz w:val="18"/>
          <w:szCs w:val="18"/>
        </w:rPr>
        <w:t xml:space="preserve">While Americans embraced a new national culture, various groups developed distinctive cultures of their own. </w:t>
      </w:r>
    </w:p>
    <w:p w:rsidR="004122A8" w:rsidRPr="00B9575F" w:rsidRDefault="00E61837" w:rsidP="00E61837">
      <w:pPr>
        <w:autoSpaceDE w:val="0"/>
        <w:autoSpaceDN w:val="0"/>
        <w:adjustRightInd w:val="0"/>
        <w:spacing w:after="0" w:line="240" w:lineRule="auto"/>
        <w:rPr>
          <w:rFonts w:ascii="Arial" w:hAnsi="Arial" w:cs="Arial"/>
          <w:color w:val="000000"/>
          <w:sz w:val="18"/>
          <w:szCs w:val="18"/>
        </w:rPr>
      </w:pPr>
      <w:r w:rsidRPr="00B9575F">
        <w:rPr>
          <w:rFonts w:ascii="Arial" w:hAnsi="Arial" w:cs="Arial"/>
          <w:color w:val="000000"/>
          <w:sz w:val="18"/>
          <w:szCs w:val="18"/>
        </w:rPr>
        <w:t xml:space="preserve"> </w:t>
      </w:r>
    </w:p>
    <w:p w:rsidR="00E61837" w:rsidRPr="00B9575F" w:rsidRDefault="00E61837" w:rsidP="00454D3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4122A8" w:rsidRPr="00B9575F">
        <w:rPr>
          <w:rFonts w:ascii="Arial" w:hAnsi="Arial" w:cs="Arial"/>
          <w:color w:val="000000"/>
          <w:sz w:val="18"/>
          <w:szCs w:val="18"/>
        </w:rPr>
        <w:tab/>
      </w:r>
      <w:r w:rsidR="00454D38" w:rsidRPr="00B7784E">
        <w:rPr>
          <w:rFonts w:ascii="Arial" w:hAnsi="Arial" w:cs="Arial"/>
          <w:sz w:val="18"/>
          <w:szCs w:val="18"/>
        </w:rPr>
        <w:t xml:space="preserve">The rise of democratic and individualistic beliefs, a response to rationalism, and changes to society caused by the </w:t>
      </w:r>
      <w:r w:rsidR="00454D38" w:rsidRPr="00AC5477">
        <w:rPr>
          <w:rFonts w:ascii="Arial" w:hAnsi="Arial" w:cs="Arial"/>
          <w:b/>
          <w:sz w:val="18"/>
          <w:szCs w:val="18"/>
        </w:rPr>
        <w:t>market revolution</w:t>
      </w:r>
      <w:r w:rsidR="00454D38" w:rsidRPr="00B7784E">
        <w:rPr>
          <w:rFonts w:ascii="Arial" w:hAnsi="Arial" w:cs="Arial"/>
          <w:sz w:val="18"/>
          <w:szCs w:val="18"/>
        </w:rPr>
        <w:t xml:space="preserve">, along with greater social and geographical mobility, contributed to a </w:t>
      </w:r>
      <w:r w:rsidR="00454D38" w:rsidRPr="00454D38">
        <w:rPr>
          <w:rFonts w:ascii="Arial" w:hAnsi="Arial" w:cs="Arial"/>
          <w:b/>
          <w:sz w:val="18"/>
          <w:szCs w:val="18"/>
        </w:rPr>
        <w:t>Second Great Awakening</w:t>
      </w:r>
      <w:r w:rsidR="00454D38" w:rsidRPr="00B7784E">
        <w:rPr>
          <w:rFonts w:ascii="Arial" w:hAnsi="Arial" w:cs="Arial"/>
          <w:sz w:val="18"/>
          <w:szCs w:val="18"/>
        </w:rPr>
        <w:t xml:space="preserve"> among Protestants that influenced moral and social </w:t>
      </w:r>
      <w:r w:rsidR="00454D38" w:rsidRPr="00900465">
        <w:rPr>
          <w:rFonts w:ascii="Arial" w:hAnsi="Arial" w:cs="Arial"/>
          <w:sz w:val="18"/>
          <w:szCs w:val="18"/>
          <w:u w:val="single"/>
        </w:rPr>
        <w:t>reforms</w:t>
      </w:r>
      <w:r w:rsidR="00454D38" w:rsidRPr="00B7784E">
        <w:rPr>
          <w:rFonts w:ascii="Arial" w:hAnsi="Arial" w:cs="Arial"/>
          <w:sz w:val="18"/>
          <w:szCs w:val="18"/>
        </w:rPr>
        <w:t xml:space="preserve"> and inspired </w:t>
      </w:r>
      <w:r w:rsidR="00454D38" w:rsidRPr="00900465">
        <w:rPr>
          <w:rFonts w:ascii="Arial" w:hAnsi="Arial" w:cs="Arial"/>
          <w:sz w:val="18"/>
          <w:szCs w:val="18"/>
          <w:u w:val="single"/>
        </w:rPr>
        <w:t>utopian</w:t>
      </w:r>
      <w:r w:rsidR="00454D38" w:rsidRPr="00B7784E">
        <w:rPr>
          <w:rFonts w:ascii="Arial" w:hAnsi="Arial" w:cs="Arial"/>
          <w:sz w:val="18"/>
          <w:szCs w:val="18"/>
        </w:rPr>
        <w:t xml:space="preserve"> and other religious movements.</w:t>
      </w:r>
      <w:r w:rsidR="00900465">
        <w:rPr>
          <w:rFonts w:ascii="Arial" w:hAnsi="Arial" w:cs="Arial"/>
          <w:sz w:val="18"/>
          <w:szCs w:val="18"/>
        </w:rPr>
        <w:t xml:space="preserve"> (one example of a reformer, a reform movement not associated with that reformer, and one utopian society)</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AC5477">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Charles Finney, Seneca Falls Convention</w:t>
      </w:r>
      <w:r w:rsidR="00AC5477">
        <w:rPr>
          <w:rFonts w:ascii="Arial" w:hAnsi="Arial" w:cs="Arial"/>
          <w:color w:val="000000"/>
          <w:sz w:val="18"/>
          <w:szCs w:val="18"/>
        </w:rPr>
        <w:t xml:space="preserve"> (1848)</w:t>
      </w:r>
      <w:r>
        <w:rPr>
          <w:rFonts w:ascii="Arial" w:hAnsi="Arial" w:cs="Arial"/>
          <w:color w:val="000000"/>
          <w:sz w:val="18"/>
          <w:szCs w:val="18"/>
        </w:rPr>
        <w:t>, Utopian communities</w:t>
      </w:r>
      <w:r w:rsidR="00AC5477">
        <w:rPr>
          <w:rFonts w:ascii="Arial" w:hAnsi="Arial" w:cs="Arial"/>
          <w:color w:val="000000"/>
          <w:sz w:val="18"/>
          <w:szCs w:val="18"/>
        </w:rPr>
        <w:t xml:space="preserve"> (Brook Farm, Shakers, Mormons, Oneida), American Temperance Society, </w:t>
      </w:r>
      <w:r>
        <w:rPr>
          <w:rFonts w:ascii="Arial" w:hAnsi="Arial" w:cs="Arial"/>
          <w:color w:val="000000"/>
          <w:sz w:val="18"/>
          <w:szCs w:val="18"/>
        </w:rPr>
        <w:t>Dorothea Dix</w:t>
      </w:r>
      <w:r w:rsidR="00AC5477">
        <w:rPr>
          <w:rFonts w:ascii="Arial" w:hAnsi="Arial" w:cs="Arial"/>
          <w:color w:val="000000"/>
          <w:sz w:val="18"/>
          <w:szCs w:val="18"/>
        </w:rPr>
        <w:t xml:space="preserve"> and prison reform, Horace Mann and education reform</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1C31CB" w:rsidRPr="009F67E1" w:rsidTr="003D3B6B">
        <w:trPr>
          <w:trHeight w:val="1034"/>
        </w:trPr>
        <w:tc>
          <w:tcPr>
            <w:tcW w:w="234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rPr>
                <w:rFonts w:ascii="Arial" w:hAnsi="Arial" w:cs="Arial"/>
                <w:color w:val="000000"/>
                <w:sz w:val="18"/>
                <w:szCs w:val="18"/>
              </w:rPr>
            </w:pPr>
          </w:p>
        </w:tc>
      </w:tr>
      <w:tr w:rsidR="001C31CB" w:rsidRPr="009F67E1" w:rsidTr="003D3B6B">
        <w:tc>
          <w:tcPr>
            <w:tcW w:w="2340" w:type="dxa"/>
          </w:tcPr>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369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c>
          <w:tcPr>
            <w:tcW w:w="8550" w:type="dxa"/>
          </w:tcPr>
          <w:p w:rsidR="001C31CB" w:rsidRPr="009F67E1" w:rsidRDefault="001C31CB" w:rsidP="003D3B6B">
            <w:pPr>
              <w:autoSpaceDE w:val="0"/>
              <w:autoSpaceDN w:val="0"/>
              <w:adjustRightInd w:val="0"/>
              <w:contextualSpacing/>
              <w:jc w:val="center"/>
              <w:rPr>
                <w:rFonts w:ascii="Arial" w:hAnsi="Arial" w:cs="Arial"/>
                <w:b/>
                <w:color w:val="000000"/>
                <w:sz w:val="18"/>
                <w:szCs w:val="18"/>
              </w:rPr>
            </w:pPr>
          </w:p>
        </w:tc>
      </w:tr>
      <w:tr w:rsidR="00900465" w:rsidRPr="009F67E1" w:rsidTr="003D3B6B">
        <w:tc>
          <w:tcPr>
            <w:tcW w:w="2340" w:type="dxa"/>
          </w:tcPr>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p w:rsidR="00900465" w:rsidRDefault="00900465" w:rsidP="003D3B6B">
            <w:pPr>
              <w:autoSpaceDE w:val="0"/>
              <w:autoSpaceDN w:val="0"/>
              <w:adjustRightInd w:val="0"/>
              <w:contextualSpacing/>
              <w:jc w:val="center"/>
              <w:rPr>
                <w:rFonts w:ascii="Arial" w:hAnsi="Arial" w:cs="Arial"/>
                <w:b/>
                <w:color w:val="000000"/>
                <w:sz w:val="18"/>
                <w:szCs w:val="18"/>
              </w:rPr>
            </w:pPr>
          </w:p>
        </w:tc>
        <w:tc>
          <w:tcPr>
            <w:tcW w:w="3690" w:type="dxa"/>
          </w:tcPr>
          <w:p w:rsidR="00900465" w:rsidRPr="009F67E1" w:rsidRDefault="00900465" w:rsidP="003D3B6B">
            <w:pPr>
              <w:autoSpaceDE w:val="0"/>
              <w:autoSpaceDN w:val="0"/>
              <w:adjustRightInd w:val="0"/>
              <w:contextualSpacing/>
              <w:jc w:val="center"/>
              <w:rPr>
                <w:rFonts w:ascii="Arial" w:hAnsi="Arial" w:cs="Arial"/>
                <w:b/>
                <w:color w:val="000000"/>
                <w:sz w:val="18"/>
                <w:szCs w:val="18"/>
              </w:rPr>
            </w:pPr>
          </w:p>
        </w:tc>
        <w:tc>
          <w:tcPr>
            <w:tcW w:w="8550" w:type="dxa"/>
          </w:tcPr>
          <w:p w:rsidR="00900465" w:rsidRPr="009F67E1" w:rsidRDefault="00900465" w:rsidP="003D3B6B">
            <w:pPr>
              <w:autoSpaceDE w:val="0"/>
              <w:autoSpaceDN w:val="0"/>
              <w:adjustRightInd w:val="0"/>
              <w:contextualSpacing/>
              <w:jc w:val="center"/>
              <w:rPr>
                <w:rFonts w:ascii="Arial" w:hAnsi="Arial" w:cs="Arial"/>
                <w:b/>
                <w:color w:val="000000"/>
                <w:sz w:val="18"/>
                <w:szCs w:val="18"/>
              </w:rPr>
            </w:pPr>
          </w:p>
        </w:tc>
      </w:tr>
    </w:tbl>
    <w:p w:rsidR="004122A8" w:rsidRDefault="004122A8" w:rsidP="004122A8">
      <w:pPr>
        <w:autoSpaceDE w:val="0"/>
        <w:autoSpaceDN w:val="0"/>
        <w:adjustRightInd w:val="0"/>
        <w:spacing w:after="0" w:line="240" w:lineRule="auto"/>
        <w:rPr>
          <w:rFonts w:ascii="Arial" w:hAnsi="Arial" w:cs="Arial"/>
          <w:color w:val="000000"/>
          <w:sz w:val="18"/>
          <w:szCs w:val="18"/>
        </w:rPr>
      </w:pPr>
    </w:p>
    <w:p w:rsidR="00E61837" w:rsidRPr="00B9575F" w:rsidRDefault="004122A8" w:rsidP="00E61837">
      <w:pPr>
        <w:autoSpaceDE w:val="0"/>
        <w:autoSpaceDN w:val="0"/>
        <w:adjustRightInd w:val="0"/>
        <w:spacing w:after="0" w:line="240" w:lineRule="auto"/>
        <w:rPr>
          <w:rFonts w:ascii="Arial" w:hAnsi="Arial" w:cs="Arial"/>
          <w:color w:val="000000"/>
          <w:sz w:val="18"/>
          <w:szCs w:val="18"/>
        </w:rPr>
      </w:pPr>
      <w:r w:rsidRPr="00B9575F">
        <w:rPr>
          <w:rFonts w:ascii="Arial" w:hAnsi="Arial" w:cs="Arial"/>
          <w:color w:val="000000"/>
          <w:sz w:val="18"/>
          <w:szCs w:val="18"/>
        </w:rPr>
        <w:tab/>
      </w:r>
      <w:r w:rsidR="00E61837" w:rsidRPr="00B9575F">
        <w:rPr>
          <w:rFonts w:ascii="Arial" w:hAnsi="Arial" w:cs="Arial"/>
          <w:color w:val="000000"/>
          <w:sz w:val="18"/>
          <w:szCs w:val="18"/>
        </w:rPr>
        <w:t xml:space="preserve">B. </w:t>
      </w:r>
      <w:r w:rsidRPr="00B9575F">
        <w:rPr>
          <w:rFonts w:ascii="Arial" w:hAnsi="Arial" w:cs="Arial"/>
          <w:color w:val="000000"/>
          <w:sz w:val="18"/>
          <w:szCs w:val="18"/>
        </w:rPr>
        <w:tab/>
      </w:r>
      <w:r w:rsidR="00454D38" w:rsidRPr="00B7784E">
        <w:rPr>
          <w:rFonts w:ascii="Arial" w:hAnsi="Arial" w:cs="Arial"/>
          <w:sz w:val="18"/>
          <w:szCs w:val="18"/>
        </w:rPr>
        <w:t>A new national culture emerged that combined American elements, European influences, and regional cultural sensibilities.</w:t>
      </w:r>
    </w:p>
    <w:p w:rsidR="000F77E1" w:rsidRDefault="000F77E1" w:rsidP="000F77E1">
      <w:pPr>
        <w:autoSpaceDE w:val="0"/>
        <w:autoSpaceDN w:val="0"/>
        <w:adjustRightInd w:val="0"/>
        <w:spacing w:after="0" w:line="240" w:lineRule="auto"/>
        <w:rPr>
          <w:rFonts w:ascii="Arial" w:hAnsi="Arial" w:cs="Arial"/>
          <w:b/>
          <w:color w:val="000000"/>
          <w:sz w:val="18"/>
          <w:szCs w:val="18"/>
        </w:rPr>
      </w:pPr>
    </w:p>
    <w:p w:rsidR="00157D1F" w:rsidRPr="00583E4F" w:rsidRDefault="000F77E1" w:rsidP="00583E4F">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583E4F">
        <w:rPr>
          <w:rFonts w:ascii="Arial" w:hAnsi="Arial" w:cs="Arial"/>
          <w:color w:val="000000"/>
          <w:sz w:val="18"/>
          <w:szCs w:val="18"/>
        </w:rPr>
        <w:t xml:space="preserve">Hudson River School of art; transcendental writers such as Ralph Waldo Emerson and Henry David Thoreau; James Audubon, Knickerbocker writers such as Washington Irving and James Fenimore Cooper; Noah Webster’s </w:t>
      </w:r>
      <w:r w:rsidR="00583E4F">
        <w:rPr>
          <w:rFonts w:ascii="Arial" w:hAnsi="Arial" w:cs="Arial"/>
          <w:i/>
          <w:color w:val="000000"/>
          <w:sz w:val="18"/>
          <w:szCs w:val="18"/>
        </w:rPr>
        <w:t xml:space="preserve">American Dictionary of the English Language </w:t>
      </w:r>
      <w:r w:rsidR="00583E4F">
        <w:rPr>
          <w:rFonts w:ascii="Arial" w:hAnsi="Arial" w:cs="Arial"/>
          <w:color w:val="000000"/>
          <w:sz w:val="18"/>
          <w:szCs w:val="18"/>
        </w:rPr>
        <w:t>(1828)</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bl>
    <w:p w:rsidR="001C31CB" w:rsidRDefault="001C31CB" w:rsidP="00157D1F">
      <w:pPr>
        <w:autoSpaceDE w:val="0"/>
        <w:autoSpaceDN w:val="0"/>
        <w:adjustRightInd w:val="0"/>
        <w:spacing w:after="0" w:line="240" w:lineRule="auto"/>
        <w:rPr>
          <w:rFonts w:ascii="Arial" w:hAnsi="Arial" w:cs="Arial"/>
          <w:color w:val="000000"/>
          <w:sz w:val="18"/>
          <w:szCs w:val="18"/>
        </w:rPr>
      </w:pPr>
    </w:p>
    <w:p w:rsidR="00454D38" w:rsidRPr="00454D38" w:rsidRDefault="004122A8" w:rsidP="00454D38">
      <w:pPr>
        <w:pStyle w:val="ListParagraph"/>
        <w:autoSpaceDE w:val="0"/>
        <w:autoSpaceDN w:val="0"/>
        <w:adjustRightInd w:val="0"/>
        <w:spacing w:after="0" w:line="240" w:lineRule="auto"/>
        <w:ind w:left="0"/>
        <w:rPr>
          <w:rFonts w:ascii="Arial" w:hAnsi="Arial" w:cs="Arial"/>
          <w:sz w:val="18"/>
          <w:szCs w:val="18"/>
        </w:rPr>
      </w:pPr>
      <w:r w:rsidRPr="00B9575F">
        <w:rPr>
          <w:rFonts w:ascii="Arial" w:hAnsi="Arial" w:cs="Arial"/>
          <w:color w:val="000000"/>
          <w:sz w:val="18"/>
          <w:szCs w:val="18"/>
        </w:rPr>
        <w:tab/>
      </w:r>
      <w:r w:rsidR="00E61837" w:rsidRPr="00B9575F">
        <w:rPr>
          <w:rFonts w:ascii="Arial" w:hAnsi="Arial" w:cs="Arial"/>
          <w:color w:val="000000"/>
          <w:sz w:val="18"/>
          <w:szCs w:val="18"/>
        </w:rPr>
        <w:t xml:space="preserve">C. </w:t>
      </w:r>
      <w:r w:rsidRPr="00B9575F">
        <w:rPr>
          <w:rFonts w:ascii="Arial" w:hAnsi="Arial" w:cs="Arial"/>
          <w:color w:val="000000"/>
          <w:sz w:val="18"/>
          <w:szCs w:val="18"/>
        </w:rPr>
        <w:tab/>
      </w:r>
      <w:r w:rsidR="00454D38" w:rsidRPr="00454D38">
        <w:rPr>
          <w:rFonts w:ascii="Arial" w:hAnsi="Arial" w:cs="Arial"/>
          <w:sz w:val="18"/>
          <w:szCs w:val="18"/>
        </w:rPr>
        <w:t>Liberal social ideas from abroad and Romantic beliefs in human perfectibility influenced literature, art, philosophy, and architecture.</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A47FF6" w:rsidRDefault="000F77E1" w:rsidP="00583E4F">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583E4F">
        <w:rPr>
          <w:rFonts w:ascii="Arial" w:hAnsi="Arial" w:cs="Arial"/>
          <w:color w:val="000000"/>
          <w:sz w:val="18"/>
          <w:szCs w:val="18"/>
        </w:rPr>
        <w:t xml:space="preserve">Romanticism, </w:t>
      </w:r>
      <w:r w:rsidR="008009CF">
        <w:rPr>
          <w:rFonts w:ascii="Arial" w:hAnsi="Arial" w:cs="Arial"/>
          <w:color w:val="000000"/>
          <w:sz w:val="18"/>
          <w:szCs w:val="18"/>
        </w:rPr>
        <w:t xml:space="preserve">sentimentalism, </w:t>
      </w:r>
      <w:r w:rsidR="00583E4F">
        <w:rPr>
          <w:rFonts w:ascii="Arial" w:hAnsi="Arial" w:cs="Arial"/>
          <w:color w:val="000000"/>
          <w:sz w:val="18"/>
          <w:szCs w:val="18"/>
        </w:rPr>
        <w:t>transcendentalism, Federal style of architecture, Thomas Jefferson’s rotunda</w:t>
      </w:r>
    </w:p>
    <w:p w:rsidR="00583E4F" w:rsidRPr="00583E4F" w:rsidRDefault="00583E4F" w:rsidP="00583E4F">
      <w:pPr>
        <w:autoSpaceDE w:val="0"/>
        <w:autoSpaceDN w:val="0"/>
        <w:adjustRightInd w:val="0"/>
        <w:spacing w:after="0" w:line="240" w:lineRule="auto"/>
        <w:ind w:left="720" w:firstLine="72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bl>
    <w:p w:rsidR="001C31CB" w:rsidRDefault="001C31CB" w:rsidP="00E61837">
      <w:pPr>
        <w:autoSpaceDE w:val="0"/>
        <w:autoSpaceDN w:val="0"/>
        <w:adjustRightInd w:val="0"/>
        <w:spacing w:after="0" w:line="240" w:lineRule="auto"/>
        <w:rPr>
          <w:rFonts w:ascii="Arial" w:hAnsi="Arial" w:cs="Arial"/>
          <w:color w:val="000000"/>
          <w:sz w:val="18"/>
          <w:szCs w:val="18"/>
        </w:rPr>
      </w:pPr>
    </w:p>
    <w:p w:rsidR="00B15BCD" w:rsidRDefault="00B15BCD" w:rsidP="00B15BCD">
      <w:pPr>
        <w:autoSpaceDE w:val="0"/>
        <w:autoSpaceDN w:val="0"/>
        <w:adjustRightInd w:val="0"/>
        <w:spacing w:after="0" w:line="240" w:lineRule="auto"/>
        <w:ind w:left="1440" w:hanging="720"/>
        <w:rPr>
          <w:rFonts w:ascii="Arial" w:hAnsi="Arial" w:cs="Arial"/>
          <w:sz w:val="18"/>
          <w:szCs w:val="18"/>
        </w:rPr>
      </w:pPr>
      <w:r>
        <w:rPr>
          <w:rFonts w:ascii="Arial" w:hAnsi="Arial" w:cs="Arial"/>
          <w:color w:val="000000"/>
          <w:sz w:val="18"/>
          <w:szCs w:val="18"/>
        </w:rPr>
        <w:t>D.</w:t>
      </w:r>
      <w:r>
        <w:rPr>
          <w:rFonts w:ascii="Arial" w:hAnsi="Arial" w:cs="Arial"/>
          <w:color w:val="000000"/>
          <w:sz w:val="18"/>
          <w:szCs w:val="18"/>
        </w:rPr>
        <w:tab/>
      </w:r>
      <w:r w:rsidRPr="00B7784E">
        <w:rPr>
          <w:rFonts w:ascii="Arial" w:hAnsi="Arial" w:cs="Arial"/>
          <w:sz w:val="18"/>
          <w:szCs w:val="18"/>
        </w:rPr>
        <w:t xml:space="preserve">Enslaved blacks and free African Americans created </w:t>
      </w:r>
      <w:r w:rsidRPr="00900465">
        <w:rPr>
          <w:rFonts w:ascii="Arial" w:hAnsi="Arial" w:cs="Arial"/>
          <w:sz w:val="18"/>
          <w:szCs w:val="18"/>
          <w:u w:val="single"/>
        </w:rPr>
        <w:t>communities</w:t>
      </w:r>
      <w:r w:rsidRPr="00B7784E">
        <w:rPr>
          <w:rFonts w:ascii="Arial" w:hAnsi="Arial" w:cs="Arial"/>
          <w:sz w:val="18"/>
          <w:szCs w:val="18"/>
        </w:rPr>
        <w:t xml:space="preserve"> and </w:t>
      </w:r>
      <w:r w:rsidRPr="00900465">
        <w:rPr>
          <w:rFonts w:ascii="Arial" w:hAnsi="Arial" w:cs="Arial"/>
          <w:sz w:val="18"/>
          <w:szCs w:val="18"/>
          <w:u w:val="single"/>
        </w:rPr>
        <w:t>strategies</w:t>
      </w:r>
      <w:r w:rsidRPr="00B7784E">
        <w:rPr>
          <w:rFonts w:ascii="Arial" w:hAnsi="Arial" w:cs="Arial"/>
          <w:sz w:val="18"/>
          <w:szCs w:val="18"/>
        </w:rPr>
        <w:t xml:space="preserve"> to protect their dignity and family structures, and they joined </w:t>
      </w:r>
      <w:r w:rsidRPr="00900465">
        <w:rPr>
          <w:rFonts w:ascii="Arial" w:hAnsi="Arial" w:cs="Arial"/>
          <w:sz w:val="18"/>
          <w:szCs w:val="18"/>
          <w:u w:val="single"/>
        </w:rPr>
        <w:t>political efforts</w:t>
      </w:r>
      <w:r w:rsidRPr="00B7784E">
        <w:rPr>
          <w:rFonts w:ascii="Arial" w:hAnsi="Arial" w:cs="Arial"/>
          <w:sz w:val="18"/>
          <w:szCs w:val="18"/>
        </w:rPr>
        <w:t xml:space="preserve"> aimed at changing their status.</w:t>
      </w:r>
      <w:r w:rsidR="008009CF">
        <w:rPr>
          <w:rFonts w:ascii="Arial" w:hAnsi="Arial" w:cs="Arial"/>
          <w:sz w:val="18"/>
          <w:szCs w:val="18"/>
        </w:rPr>
        <w:t xml:space="preserve"> (one example of two of the three: communities, strategies and political efforts)</w:t>
      </w:r>
    </w:p>
    <w:p w:rsidR="00B15BCD" w:rsidRDefault="00B15BCD" w:rsidP="00B15BCD">
      <w:pPr>
        <w:autoSpaceDE w:val="0"/>
        <w:autoSpaceDN w:val="0"/>
        <w:adjustRightInd w:val="0"/>
        <w:spacing w:after="0" w:line="240" w:lineRule="auto"/>
        <w:ind w:left="720" w:firstLine="720"/>
        <w:rPr>
          <w:rFonts w:ascii="Arial" w:hAnsi="Arial" w:cs="Arial"/>
          <w:b/>
          <w:color w:val="000000"/>
          <w:sz w:val="18"/>
          <w:szCs w:val="18"/>
        </w:rPr>
      </w:pPr>
    </w:p>
    <w:p w:rsidR="00EC63F7" w:rsidRDefault="00B15BCD" w:rsidP="00223A88">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583E4F">
        <w:rPr>
          <w:rFonts w:ascii="Arial" w:hAnsi="Arial" w:cs="Arial"/>
          <w:color w:val="000000"/>
          <w:sz w:val="18"/>
          <w:szCs w:val="18"/>
        </w:rPr>
        <w:t xml:space="preserve">covert resistance </w:t>
      </w:r>
      <w:r w:rsidR="00EC63F7">
        <w:rPr>
          <w:rFonts w:ascii="Arial" w:hAnsi="Arial" w:cs="Arial"/>
          <w:color w:val="000000"/>
          <w:sz w:val="18"/>
          <w:szCs w:val="18"/>
        </w:rPr>
        <w:t xml:space="preserve">(work </w:t>
      </w:r>
      <w:r w:rsidR="00583E4F">
        <w:rPr>
          <w:rFonts w:ascii="Arial" w:hAnsi="Arial" w:cs="Arial"/>
          <w:color w:val="000000"/>
          <w:sz w:val="18"/>
          <w:szCs w:val="18"/>
        </w:rPr>
        <w:t>slowdowns, sabotage, and runaways</w:t>
      </w:r>
      <w:r w:rsidR="00EC63F7">
        <w:rPr>
          <w:rFonts w:ascii="Arial" w:hAnsi="Arial" w:cs="Arial"/>
          <w:color w:val="000000"/>
          <w:sz w:val="18"/>
          <w:szCs w:val="18"/>
        </w:rPr>
        <w:t>)</w:t>
      </w:r>
      <w:r w:rsidR="00583E4F">
        <w:rPr>
          <w:rFonts w:ascii="Arial" w:hAnsi="Arial" w:cs="Arial"/>
          <w:color w:val="000000"/>
          <w:sz w:val="18"/>
          <w:szCs w:val="18"/>
        </w:rPr>
        <w:t xml:space="preserve">; </w:t>
      </w:r>
      <w:r w:rsidR="00F1383C">
        <w:rPr>
          <w:rFonts w:ascii="Arial" w:hAnsi="Arial" w:cs="Arial"/>
          <w:color w:val="000000"/>
          <w:sz w:val="18"/>
          <w:szCs w:val="18"/>
        </w:rPr>
        <w:t xml:space="preserve">negro </w:t>
      </w:r>
      <w:r w:rsidR="00223A88">
        <w:rPr>
          <w:rFonts w:ascii="Arial" w:hAnsi="Arial" w:cs="Arial"/>
          <w:color w:val="000000"/>
          <w:sz w:val="18"/>
          <w:szCs w:val="18"/>
        </w:rPr>
        <w:t>spirituals; Richard Allen</w:t>
      </w:r>
      <w:r w:rsidR="00EC63F7">
        <w:rPr>
          <w:rFonts w:ascii="Arial" w:hAnsi="Arial" w:cs="Arial"/>
          <w:color w:val="000000"/>
          <w:sz w:val="18"/>
          <w:szCs w:val="18"/>
        </w:rPr>
        <w:t>’</w:t>
      </w:r>
      <w:r w:rsidR="00F1383C">
        <w:rPr>
          <w:rFonts w:ascii="Arial" w:hAnsi="Arial" w:cs="Arial"/>
          <w:color w:val="000000"/>
          <w:sz w:val="18"/>
          <w:szCs w:val="18"/>
        </w:rPr>
        <w:t>s</w:t>
      </w:r>
      <w:r w:rsidR="00EC63F7">
        <w:rPr>
          <w:rFonts w:ascii="Arial" w:hAnsi="Arial" w:cs="Arial"/>
          <w:color w:val="000000"/>
          <w:sz w:val="18"/>
          <w:szCs w:val="18"/>
        </w:rPr>
        <w:t xml:space="preserve"> </w:t>
      </w:r>
      <w:r w:rsidR="00223A88">
        <w:rPr>
          <w:rFonts w:ascii="Arial" w:hAnsi="Arial" w:cs="Arial"/>
          <w:color w:val="000000"/>
          <w:sz w:val="18"/>
          <w:szCs w:val="18"/>
        </w:rPr>
        <w:t xml:space="preserve">African Methodist Episcopal Church (1816); American Colonization Society (1816); David Walker’s </w:t>
      </w:r>
      <w:r w:rsidR="00223A88">
        <w:rPr>
          <w:rFonts w:ascii="Arial" w:hAnsi="Arial" w:cs="Arial"/>
          <w:i/>
          <w:color w:val="000000"/>
          <w:sz w:val="18"/>
          <w:szCs w:val="18"/>
        </w:rPr>
        <w:t xml:space="preserve">Appeal to the Colored Citizens of the World </w:t>
      </w:r>
      <w:r w:rsidR="00223A88">
        <w:rPr>
          <w:rFonts w:ascii="Arial" w:hAnsi="Arial" w:cs="Arial"/>
          <w:color w:val="000000"/>
          <w:sz w:val="18"/>
          <w:szCs w:val="18"/>
        </w:rPr>
        <w:t xml:space="preserve">(1829); William Lloyd Garrison’s “immediate and uncompensated” emancipation; American Anti-slavery Society (1833); </w:t>
      </w:r>
      <w:r w:rsidR="00EC63F7">
        <w:rPr>
          <w:rFonts w:ascii="Arial" w:hAnsi="Arial" w:cs="Arial"/>
          <w:color w:val="000000"/>
          <w:sz w:val="18"/>
          <w:szCs w:val="18"/>
        </w:rPr>
        <w:t xml:space="preserve">Garrison’s </w:t>
      </w:r>
      <w:r w:rsidR="00223A88">
        <w:rPr>
          <w:rFonts w:ascii="Arial" w:hAnsi="Arial" w:cs="Arial"/>
          <w:i/>
          <w:color w:val="000000"/>
          <w:sz w:val="18"/>
          <w:szCs w:val="18"/>
        </w:rPr>
        <w:t xml:space="preserve">Liberator </w:t>
      </w:r>
      <w:r w:rsidR="00EC63F7">
        <w:rPr>
          <w:rFonts w:ascii="Arial" w:hAnsi="Arial" w:cs="Arial"/>
          <w:color w:val="000000"/>
          <w:sz w:val="18"/>
          <w:szCs w:val="18"/>
        </w:rPr>
        <w:t>(1831</w:t>
      </w:r>
      <w:r w:rsidR="00223A88">
        <w:rPr>
          <w:rFonts w:ascii="Arial" w:hAnsi="Arial" w:cs="Arial"/>
          <w:color w:val="000000"/>
          <w:sz w:val="18"/>
          <w:szCs w:val="18"/>
        </w:rPr>
        <w:t>)</w:t>
      </w:r>
      <w:r w:rsidR="00223A88">
        <w:rPr>
          <w:rFonts w:ascii="Arial" w:hAnsi="Arial" w:cs="Arial"/>
          <w:i/>
          <w:color w:val="000000"/>
          <w:sz w:val="18"/>
          <w:szCs w:val="18"/>
        </w:rPr>
        <w:t xml:space="preserve">; </w:t>
      </w:r>
      <w:r w:rsidR="00223A88">
        <w:rPr>
          <w:rFonts w:ascii="Arial" w:hAnsi="Arial" w:cs="Arial"/>
          <w:color w:val="000000"/>
          <w:sz w:val="18"/>
          <w:szCs w:val="18"/>
        </w:rPr>
        <w:t xml:space="preserve">Underground Railroad; </w:t>
      </w:r>
      <w:r w:rsidR="00EC63F7">
        <w:rPr>
          <w:rFonts w:ascii="Arial" w:hAnsi="Arial" w:cs="Arial"/>
          <w:color w:val="000000"/>
          <w:sz w:val="18"/>
          <w:szCs w:val="18"/>
        </w:rPr>
        <w:t xml:space="preserve">Sojourner Truth; Frederick Douglass’ </w:t>
      </w:r>
      <w:r w:rsidR="00EC63F7">
        <w:rPr>
          <w:rFonts w:ascii="Arial" w:hAnsi="Arial" w:cs="Arial"/>
          <w:i/>
          <w:color w:val="000000"/>
          <w:sz w:val="18"/>
          <w:szCs w:val="18"/>
        </w:rPr>
        <w:t xml:space="preserve">North Star </w:t>
      </w:r>
      <w:r w:rsidR="00EC63F7">
        <w:rPr>
          <w:rFonts w:ascii="Arial" w:hAnsi="Arial" w:cs="Arial"/>
          <w:color w:val="000000"/>
          <w:sz w:val="18"/>
          <w:szCs w:val="18"/>
        </w:rPr>
        <w:t>(1847); Liberty Party (1840)</w:t>
      </w:r>
    </w:p>
    <w:p w:rsidR="008009CF" w:rsidRDefault="008009CF" w:rsidP="00223A88">
      <w:pPr>
        <w:autoSpaceDE w:val="0"/>
        <w:autoSpaceDN w:val="0"/>
        <w:adjustRightInd w:val="0"/>
        <w:spacing w:after="0" w:line="240" w:lineRule="auto"/>
        <w:ind w:left="1440"/>
        <w:rPr>
          <w:rFonts w:ascii="Arial" w:hAnsi="Arial" w:cs="Arial"/>
          <w:color w:val="000000"/>
          <w:sz w:val="18"/>
          <w:szCs w:val="18"/>
        </w:rPr>
      </w:pPr>
    </w:p>
    <w:p w:rsidR="008009CF" w:rsidRDefault="008009CF" w:rsidP="00223A88">
      <w:pPr>
        <w:autoSpaceDE w:val="0"/>
        <w:autoSpaceDN w:val="0"/>
        <w:adjustRightInd w:val="0"/>
        <w:spacing w:after="0" w:line="240" w:lineRule="auto"/>
        <w:ind w:left="1440"/>
        <w:rPr>
          <w:rFonts w:ascii="Arial" w:hAnsi="Arial" w:cs="Arial"/>
          <w:color w:val="000000"/>
          <w:sz w:val="18"/>
          <w:szCs w:val="18"/>
        </w:rPr>
      </w:pPr>
    </w:p>
    <w:p w:rsidR="008009CF" w:rsidRPr="00EC63F7" w:rsidRDefault="008009CF" w:rsidP="00223A88">
      <w:pPr>
        <w:autoSpaceDE w:val="0"/>
        <w:autoSpaceDN w:val="0"/>
        <w:adjustRightInd w:val="0"/>
        <w:spacing w:after="0" w:line="240" w:lineRule="auto"/>
        <w:ind w:left="1440"/>
        <w:rPr>
          <w:rFonts w:ascii="Arial" w:hAnsi="Arial" w:cs="Arial"/>
          <w:color w:val="000000"/>
          <w:sz w:val="18"/>
          <w:szCs w:val="18"/>
        </w:rPr>
      </w:pPr>
    </w:p>
    <w:p w:rsidR="00B15BCD" w:rsidRDefault="00B15BCD" w:rsidP="00B15BCD">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C31CB" w:rsidRPr="00F55B08" w:rsidRDefault="001C31CB" w:rsidP="00F55B08">
      <w:pPr>
        <w:autoSpaceDE w:val="0"/>
        <w:autoSpaceDN w:val="0"/>
        <w:adjustRightInd w:val="0"/>
        <w:spacing w:after="0" w:line="240" w:lineRule="auto"/>
        <w:rPr>
          <w:rFonts w:ascii="Arial" w:hAnsi="Arial" w:cs="Arial"/>
          <w:color w:val="000000"/>
          <w:sz w:val="18"/>
          <w:szCs w:val="18"/>
        </w:rPr>
      </w:pPr>
    </w:p>
    <w:p w:rsidR="00B15BCD" w:rsidRPr="00B15BCD" w:rsidRDefault="00E61837" w:rsidP="00B15BCD">
      <w:pPr>
        <w:pStyle w:val="ListParagraph"/>
        <w:autoSpaceDE w:val="0"/>
        <w:autoSpaceDN w:val="0"/>
        <w:adjustRightInd w:val="0"/>
        <w:spacing w:after="0" w:line="240" w:lineRule="auto"/>
        <w:ind w:hanging="720"/>
        <w:rPr>
          <w:rFonts w:ascii="Arial" w:hAnsi="Arial" w:cs="Arial"/>
          <w:sz w:val="18"/>
          <w:szCs w:val="18"/>
        </w:rPr>
      </w:pPr>
      <w:r w:rsidRPr="00B9575F">
        <w:rPr>
          <w:rFonts w:ascii="Arial" w:hAnsi="Arial" w:cs="Arial"/>
          <w:color w:val="000000"/>
          <w:sz w:val="18"/>
          <w:szCs w:val="18"/>
        </w:rPr>
        <w:t xml:space="preserve">III. </w:t>
      </w:r>
      <w:r w:rsidR="004122A8" w:rsidRPr="00B9575F">
        <w:rPr>
          <w:rFonts w:ascii="Arial" w:hAnsi="Arial" w:cs="Arial"/>
          <w:color w:val="000000"/>
          <w:sz w:val="18"/>
          <w:szCs w:val="18"/>
        </w:rPr>
        <w:tab/>
      </w:r>
      <w:r w:rsidR="00B15BCD" w:rsidRPr="00B15BCD">
        <w:rPr>
          <w:rFonts w:ascii="Arial" w:hAnsi="Arial" w:cs="Arial"/>
          <w:sz w:val="18"/>
          <w:szCs w:val="18"/>
        </w:rPr>
        <w:t xml:space="preserve">Increasing numbers of Americans, many inspired by new </w:t>
      </w:r>
      <w:r w:rsidR="00B15BCD" w:rsidRPr="00F55B08">
        <w:rPr>
          <w:rFonts w:ascii="Arial" w:hAnsi="Arial" w:cs="Arial"/>
          <w:sz w:val="18"/>
          <w:szCs w:val="18"/>
          <w:u w:val="single"/>
        </w:rPr>
        <w:t>religious</w:t>
      </w:r>
      <w:r w:rsidR="00B15BCD" w:rsidRPr="00B15BCD">
        <w:rPr>
          <w:rFonts w:ascii="Arial" w:hAnsi="Arial" w:cs="Arial"/>
          <w:sz w:val="18"/>
          <w:szCs w:val="18"/>
        </w:rPr>
        <w:t xml:space="preserve"> and </w:t>
      </w:r>
      <w:r w:rsidR="00B15BCD" w:rsidRPr="00F55B08">
        <w:rPr>
          <w:rFonts w:ascii="Arial" w:hAnsi="Arial" w:cs="Arial"/>
          <w:sz w:val="18"/>
          <w:szCs w:val="18"/>
          <w:u w:val="single"/>
        </w:rPr>
        <w:t>intellectual</w:t>
      </w:r>
      <w:r w:rsidR="00B15BCD" w:rsidRPr="00B15BCD">
        <w:rPr>
          <w:rFonts w:ascii="Arial" w:hAnsi="Arial" w:cs="Arial"/>
          <w:sz w:val="18"/>
          <w:szCs w:val="18"/>
        </w:rPr>
        <w:t xml:space="preserve"> movements, worked primarily outside of government institutions to advance their ideals. </w:t>
      </w:r>
      <w:r w:rsidR="00B15BCD" w:rsidRPr="00B15BCD">
        <w:rPr>
          <w:rFonts w:ascii="Arial" w:hAnsi="Arial" w:cs="Arial"/>
          <w:b/>
          <w:sz w:val="18"/>
          <w:szCs w:val="18"/>
        </w:rPr>
        <w:t xml:space="preserve"> </w:t>
      </w:r>
    </w:p>
    <w:p w:rsidR="00B15BCD" w:rsidRDefault="00B15BCD" w:rsidP="00E61837">
      <w:pPr>
        <w:autoSpaceDE w:val="0"/>
        <w:autoSpaceDN w:val="0"/>
        <w:adjustRightInd w:val="0"/>
        <w:spacing w:after="0" w:line="240" w:lineRule="auto"/>
        <w:rPr>
          <w:rFonts w:ascii="Arial" w:hAnsi="Arial" w:cs="Arial"/>
          <w:color w:val="000000"/>
          <w:sz w:val="18"/>
          <w:szCs w:val="18"/>
        </w:rPr>
      </w:pPr>
    </w:p>
    <w:p w:rsidR="00E61837" w:rsidRPr="00B9575F" w:rsidRDefault="00E61837" w:rsidP="00B15BCD">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4122A8" w:rsidRPr="00B9575F">
        <w:rPr>
          <w:rFonts w:ascii="Arial" w:hAnsi="Arial" w:cs="Arial"/>
          <w:color w:val="000000"/>
          <w:sz w:val="18"/>
          <w:szCs w:val="18"/>
        </w:rPr>
        <w:tab/>
      </w:r>
      <w:r w:rsidR="00B15BCD" w:rsidRPr="00B7784E">
        <w:rPr>
          <w:rFonts w:ascii="Arial" w:hAnsi="Arial" w:cs="Arial"/>
          <w:sz w:val="18"/>
          <w:szCs w:val="18"/>
        </w:rPr>
        <w:t>Americans formed new voluntary organizations that aimed to change individual behaviors and improve society through temperance and other reform efforts.</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DB3ECF" w:rsidRDefault="000F77E1" w:rsidP="00F55B08">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EC63F7">
        <w:rPr>
          <w:rFonts w:ascii="Arial" w:hAnsi="Arial" w:cs="Arial"/>
          <w:color w:val="000000"/>
          <w:sz w:val="18"/>
          <w:szCs w:val="18"/>
        </w:rPr>
        <w:t>American Temperance Society, American Anti-</w:t>
      </w:r>
      <w:r w:rsidR="00F55B08">
        <w:rPr>
          <w:rFonts w:ascii="Arial" w:hAnsi="Arial" w:cs="Arial"/>
          <w:color w:val="000000"/>
          <w:sz w:val="18"/>
          <w:szCs w:val="18"/>
        </w:rPr>
        <w:t>Slavery</w:t>
      </w:r>
      <w:r w:rsidR="00EC63F7">
        <w:rPr>
          <w:rFonts w:ascii="Arial" w:hAnsi="Arial" w:cs="Arial"/>
          <w:color w:val="000000"/>
          <w:sz w:val="18"/>
          <w:szCs w:val="18"/>
        </w:rPr>
        <w:t xml:space="preserve"> Society, Seneca Falls Convention and the </w:t>
      </w:r>
      <w:r w:rsidR="00EC63F7">
        <w:rPr>
          <w:rFonts w:ascii="Arial" w:hAnsi="Arial" w:cs="Arial"/>
          <w:i/>
          <w:color w:val="000000"/>
          <w:sz w:val="18"/>
          <w:szCs w:val="18"/>
        </w:rPr>
        <w:t>Declaration of Sentiments</w:t>
      </w:r>
      <w:r w:rsidR="00DB3ECF">
        <w:rPr>
          <w:rFonts w:ascii="Arial" w:hAnsi="Arial" w:cs="Arial"/>
          <w:color w:val="000000"/>
          <w:sz w:val="18"/>
          <w:szCs w:val="18"/>
        </w:rPr>
        <w:t>, Oberlin College</w:t>
      </w:r>
      <w:r w:rsidR="00F55B08">
        <w:rPr>
          <w:rFonts w:ascii="Arial" w:hAnsi="Arial" w:cs="Arial"/>
          <w:color w:val="000000"/>
          <w:sz w:val="18"/>
          <w:szCs w:val="18"/>
        </w:rPr>
        <w:t xml:space="preserve">, Female Moral Reform Society, </w:t>
      </w:r>
    </w:p>
    <w:p w:rsidR="00A47FF6" w:rsidRPr="004A613B" w:rsidRDefault="00A47FF6" w:rsidP="00EC63F7">
      <w:pPr>
        <w:pStyle w:val="ListParagraph"/>
        <w:tabs>
          <w:tab w:val="left" w:pos="720"/>
          <w:tab w:val="left" w:pos="1440"/>
          <w:tab w:val="left" w:pos="2160"/>
          <w:tab w:val="left" w:pos="6720"/>
        </w:tabs>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r w:rsidR="00EC63F7">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57D1F" w:rsidRDefault="00157D1F" w:rsidP="00157D1F">
      <w:pPr>
        <w:autoSpaceDE w:val="0"/>
        <w:autoSpaceDN w:val="0"/>
        <w:adjustRightInd w:val="0"/>
        <w:spacing w:after="0" w:line="240" w:lineRule="auto"/>
        <w:rPr>
          <w:rFonts w:ascii="Arial" w:hAnsi="Arial" w:cs="Arial"/>
          <w:color w:val="000000"/>
          <w:sz w:val="18"/>
          <w:szCs w:val="18"/>
        </w:rPr>
      </w:pPr>
    </w:p>
    <w:p w:rsidR="004122A8" w:rsidRPr="00B9575F" w:rsidRDefault="00E61837" w:rsidP="00B15BCD">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4122A8" w:rsidRPr="00B9575F">
        <w:rPr>
          <w:rFonts w:ascii="Arial" w:hAnsi="Arial" w:cs="Arial"/>
          <w:color w:val="000000"/>
          <w:sz w:val="18"/>
          <w:szCs w:val="18"/>
        </w:rPr>
        <w:tab/>
      </w:r>
      <w:r w:rsidR="00B15BCD" w:rsidRPr="0027165C">
        <w:rPr>
          <w:rFonts w:ascii="Arial" w:hAnsi="Arial" w:cs="Arial"/>
          <w:b/>
          <w:sz w:val="18"/>
          <w:szCs w:val="18"/>
          <w:u w:val="single"/>
        </w:rPr>
        <w:t>Abolitionist</w:t>
      </w:r>
      <w:r w:rsidR="00B15BCD" w:rsidRPr="0027165C">
        <w:rPr>
          <w:rFonts w:ascii="Arial" w:hAnsi="Arial" w:cs="Arial"/>
          <w:sz w:val="18"/>
          <w:szCs w:val="18"/>
          <w:u w:val="single"/>
        </w:rPr>
        <w:t xml:space="preserve"> and antislavery movements</w:t>
      </w:r>
      <w:r w:rsidR="00B15BCD" w:rsidRPr="00B7784E">
        <w:rPr>
          <w:rFonts w:ascii="Arial" w:hAnsi="Arial" w:cs="Arial"/>
          <w:sz w:val="18"/>
          <w:szCs w:val="18"/>
        </w:rPr>
        <w:t xml:space="preserve"> gradually achieved </w:t>
      </w:r>
      <w:r w:rsidR="00B15BCD" w:rsidRPr="0027165C">
        <w:rPr>
          <w:rFonts w:ascii="Arial" w:hAnsi="Arial" w:cs="Arial"/>
          <w:b/>
          <w:sz w:val="18"/>
          <w:szCs w:val="18"/>
        </w:rPr>
        <w:t>emancipation</w:t>
      </w:r>
      <w:r w:rsidR="0027165C">
        <w:rPr>
          <w:rFonts w:ascii="MS Gothic" w:hAnsi="MS Gothic" w:cs="MS Gothic"/>
          <w:sz w:val="18"/>
          <w:szCs w:val="18"/>
        </w:rPr>
        <w:t xml:space="preserve"> </w:t>
      </w:r>
      <w:r w:rsidR="00B15BCD" w:rsidRPr="00B7784E">
        <w:rPr>
          <w:rFonts w:ascii="Arial" w:hAnsi="Arial" w:cs="Arial"/>
          <w:sz w:val="18"/>
          <w:szCs w:val="18"/>
        </w:rPr>
        <w:t xml:space="preserve">in the North, contributing to the growth of the free African American population, even as many state governments restricted African Americans’ rights. Antislavery efforts in the South were largely limited to unsuccessful </w:t>
      </w:r>
      <w:r w:rsidR="00B15BCD" w:rsidRPr="0027165C">
        <w:rPr>
          <w:rFonts w:ascii="Arial" w:hAnsi="Arial" w:cs="Arial"/>
          <w:sz w:val="18"/>
          <w:szCs w:val="18"/>
          <w:u w:val="single"/>
        </w:rPr>
        <w:t>slave rebellions</w:t>
      </w:r>
      <w:r w:rsidR="00B15BCD" w:rsidRPr="00B7784E">
        <w:rPr>
          <w:rFonts w:ascii="Arial" w:hAnsi="Arial" w:cs="Arial"/>
          <w:sz w:val="18"/>
          <w:szCs w:val="18"/>
        </w:rPr>
        <w:t>.</w:t>
      </w:r>
      <w:r w:rsidR="0027165C">
        <w:rPr>
          <w:rFonts w:ascii="Arial" w:hAnsi="Arial" w:cs="Arial"/>
          <w:sz w:val="18"/>
          <w:szCs w:val="18"/>
        </w:rPr>
        <w:t xml:space="preserve"> (use one antislavery movement in the North and one slave rebellion in the South)</w:t>
      </w:r>
    </w:p>
    <w:p w:rsidR="000F77E1" w:rsidRDefault="000F77E1" w:rsidP="000F77E1">
      <w:pPr>
        <w:autoSpaceDE w:val="0"/>
        <w:autoSpaceDN w:val="0"/>
        <w:adjustRightInd w:val="0"/>
        <w:spacing w:after="0" w:line="240" w:lineRule="auto"/>
        <w:ind w:left="1440"/>
        <w:rPr>
          <w:rFonts w:ascii="Arial" w:hAnsi="Arial" w:cs="Arial"/>
          <w:b/>
          <w:color w:val="000000"/>
          <w:sz w:val="18"/>
          <w:szCs w:val="18"/>
        </w:rPr>
      </w:pPr>
    </w:p>
    <w:p w:rsidR="00157D1F" w:rsidRDefault="000F77E1" w:rsidP="000F77E1">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EC63F7">
        <w:rPr>
          <w:rFonts w:ascii="Arial" w:hAnsi="Arial" w:cs="Arial"/>
          <w:color w:val="000000"/>
          <w:sz w:val="18"/>
          <w:szCs w:val="18"/>
        </w:rPr>
        <w:t xml:space="preserve">American Colonization Society, </w:t>
      </w:r>
      <w:r>
        <w:rPr>
          <w:rFonts w:ascii="Arial" w:hAnsi="Arial" w:cs="Arial"/>
          <w:color w:val="000000"/>
          <w:sz w:val="18"/>
          <w:szCs w:val="18"/>
        </w:rPr>
        <w:t xml:space="preserve">William Lloyd Garrison’s </w:t>
      </w:r>
      <w:r w:rsidR="00EC63F7">
        <w:rPr>
          <w:rFonts w:ascii="Arial" w:hAnsi="Arial" w:cs="Arial"/>
          <w:color w:val="000000"/>
          <w:sz w:val="18"/>
          <w:szCs w:val="18"/>
        </w:rPr>
        <w:t>“</w:t>
      </w:r>
      <w:r>
        <w:rPr>
          <w:rFonts w:ascii="Arial" w:hAnsi="Arial" w:cs="Arial"/>
          <w:color w:val="000000"/>
          <w:sz w:val="18"/>
          <w:szCs w:val="18"/>
        </w:rPr>
        <w:t xml:space="preserve">immediate </w:t>
      </w:r>
      <w:r w:rsidR="00EC63F7">
        <w:rPr>
          <w:rFonts w:ascii="Arial" w:hAnsi="Arial" w:cs="Arial"/>
          <w:color w:val="000000"/>
          <w:sz w:val="18"/>
          <w:szCs w:val="18"/>
        </w:rPr>
        <w:t xml:space="preserve">and uncompensated” </w:t>
      </w:r>
      <w:r>
        <w:rPr>
          <w:rFonts w:ascii="Arial" w:hAnsi="Arial" w:cs="Arial"/>
          <w:color w:val="000000"/>
          <w:sz w:val="18"/>
          <w:szCs w:val="18"/>
        </w:rPr>
        <w:t xml:space="preserve">emancipation, </w:t>
      </w:r>
      <w:r w:rsidR="00EC63F7">
        <w:rPr>
          <w:rFonts w:ascii="Arial" w:hAnsi="Arial" w:cs="Arial"/>
          <w:color w:val="000000"/>
          <w:sz w:val="18"/>
          <w:szCs w:val="18"/>
        </w:rPr>
        <w:t>gradual emancipation,</w:t>
      </w:r>
      <w:r w:rsidR="00DB3ECF">
        <w:rPr>
          <w:rFonts w:ascii="Arial" w:hAnsi="Arial" w:cs="Arial"/>
          <w:color w:val="000000"/>
          <w:sz w:val="18"/>
          <w:szCs w:val="18"/>
        </w:rPr>
        <w:t xml:space="preserve"> Denmark Vesey’s rebellion, Nat Turner’s rebellion</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5B6DD4" w:rsidRPr="00B15BCD" w:rsidRDefault="005B6DD4" w:rsidP="004122A8">
      <w:pPr>
        <w:autoSpaceDE w:val="0"/>
        <w:autoSpaceDN w:val="0"/>
        <w:adjustRightInd w:val="0"/>
        <w:spacing w:after="0" w:line="240" w:lineRule="auto"/>
        <w:rPr>
          <w:rFonts w:ascii="Arial" w:hAnsi="Arial" w:cs="Arial"/>
          <w:b/>
          <w:color w:val="000000"/>
          <w:sz w:val="18"/>
          <w:szCs w:val="18"/>
        </w:rPr>
      </w:pPr>
    </w:p>
    <w:p w:rsidR="00157D1F" w:rsidRPr="00BC3448" w:rsidRDefault="00E61837" w:rsidP="00BC3448">
      <w:pPr>
        <w:autoSpaceDE w:val="0"/>
        <w:autoSpaceDN w:val="0"/>
        <w:adjustRightInd w:val="0"/>
        <w:spacing w:after="0" w:line="240" w:lineRule="auto"/>
        <w:ind w:left="1440" w:hanging="720"/>
        <w:rPr>
          <w:rFonts w:ascii="Arial" w:hAnsi="Arial" w:cs="Arial"/>
          <w:color w:val="000000"/>
          <w:sz w:val="18"/>
          <w:szCs w:val="18"/>
        </w:rPr>
      </w:pPr>
      <w:r w:rsidRPr="00B15BCD">
        <w:rPr>
          <w:rFonts w:ascii="Arial" w:hAnsi="Arial" w:cs="Arial"/>
          <w:b/>
          <w:color w:val="000000"/>
          <w:sz w:val="18"/>
          <w:szCs w:val="18"/>
        </w:rPr>
        <w:t xml:space="preserve">C. </w:t>
      </w:r>
      <w:r w:rsidR="004122A8" w:rsidRPr="00B15BCD">
        <w:rPr>
          <w:rFonts w:ascii="Arial" w:hAnsi="Arial" w:cs="Arial"/>
          <w:b/>
          <w:color w:val="000000"/>
          <w:sz w:val="18"/>
          <w:szCs w:val="18"/>
        </w:rPr>
        <w:tab/>
      </w:r>
      <w:r w:rsidR="00B15BCD" w:rsidRPr="00BC3448">
        <w:rPr>
          <w:rFonts w:ascii="Arial" w:hAnsi="Arial" w:cs="Arial"/>
          <w:sz w:val="18"/>
          <w:szCs w:val="18"/>
        </w:rPr>
        <w:t xml:space="preserve">A women’s rights movement sought to create greater equality and opportunities for women, expressing its ideals at the </w:t>
      </w:r>
      <w:r w:rsidR="00B15BCD" w:rsidRPr="00BC3448">
        <w:rPr>
          <w:rFonts w:ascii="Arial" w:hAnsi="Arial" w:cs="Arial"/>
          <w:b/>
          <w:sz w:val="18"/>
          <w:szCs w:val="18"/>
        </w:rPr>
        <w:t>Seneca Falls Convention</w:t>
      </w:r>
      <w:r w:rsidR="00B15BCD" w:rsidRPr="00BC3448">
        <w:rPr>
          <w:rFonts w:ascii="Arial" w:hAnsi="Arial" w:cs="Arial"/>
          <w:sz w:val="18"/>
          <w:szCs w:val="18"/>
        </w:rPr>
        <w:t>.</w:t>
      </w:r>
      <w:r w:rsidR="00F55B08">
        <w:rPr>
          <w:rFonts w:ascii="Arial" w:hAnsi="Arial" w:cs="Arial"/>
          <w:sz w:val="18"/>
          <w:szCs w:val="18"/>
        </w:rPr>
        <w:t xml:space="preserve"> (one person and one movement)</w:t>
      </w:r>
    </w:p>
    <w:p w:rsidR="000F77E1" w:rsidRDefault="000F77E1" w:rsidP="000F77E1">
      <w:pPr>
        <w:autoSpaceDE w:val="0"/>
        <w:autoSpaceDN w:val="0"/>
        <w:adjustRightInd w:val="0"/>
        <w:spacing w:after="0" w:line="240" w:lineRule="auto"/>
        <w:ind w:left="720" w:firstLine="720"/>
        <w:rPr>
          <w:rFonts w:ascii="Arial" w:hAnsi="Arial" w:cs="Arial"/>
          <w:b/>
          <w:bCs/>
          <w:color w:val="000000"/>
          <w:sz w:val="18"/>
          <w:szCs w:val="18"/>
        </w:rPr>
      </w:pPr>
    </w:p>
    <w:p w:rsidR="00157D1F" w:rsidRPr="00E82AB6" w:rsidRDefault="000F77E1" w:rsidP="000F77E1">
      <w:pPr>
        <w:autoSpaceDE w:val="0"/>
        <w:autoSpaceDN w:val="0"/>
        <w:adjustRightInd w:val="0"/>
        <w:spacing w:after="0" w:line="240" w:lineRule="auto"/>
        <w:ind w:left="720" w:firstLine="720"/>
        <w:rPr>
          <w:rFonts w:ascii="Arial" w:hAnsi="Arial" w:cs="Arial"/>
          <w:bCs/>
          <w:color w:val="000000"/>
          <w:sz w:val="18"/>
          <w:szCs w:val="18"/>
        </w:rPr>
      </w:pPr>
      <w:r>
        <w:rPr>
          <w:rFonts w:ascii="Arial" w:hAnsi="Arial" w:cs="Arial"/>
          <w:b/>
          <w:bCs/>
          <w:color w:val="000000"/>
          <w:sz w:val="18"/>
          <w:szCs w:val="18"/>
        </w:rPr>
        <w:t xml:space="preserve">Examples:  </w:t>
      </w:r>
      <w:r w:rsidR="00E82AB6">
        <w:rPr>
          <w:rFonts w:ascii="Arial" w:hAnsi="Arial" w:cs="Arial"/>
          <w:bCs/>
          <w:color w:val="000000"/>
          <w:sz w:val="18"/>
          <w:szCs w:val="18"/>
        </w:rPr>
        <w:t>Seneca Falls Convention, Declaration of Sentiments, Lucretia Mott, Elizabeth Cady Stanton</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C31CB" w:rsidRDefault="001C31CB" w:rsidP="00B15BCD">
      <w:pPr>
        <w:autoSpaceDE w:val="0"/>
        <w:autoSpaceDN w:val="0"/>
        <w:adjustRightInd w:val="0"/>
        <w:spacing w:after="0" w:line="240" w:lineRule="auto"/>
        <w:rPr>
          <w:rFonts w:ascii="Arial" w:hAnsi="Arial" w:cs="Arial"/>
          <w:b/>
          <w:color w:val="000000"/>
          <w:sz w:val="18"/>
          <w:szCs w:val="18"/>
          <w:u w:val="single"/>
        </w:rPr>
      </w:pPr>
    </w:p>
    <w:p w:rsidR="001C31CB" w:rsidRDefault="001C31CB" w:rsidP="00B15BCD">
      <w:pPr>
        <w:autoSpaceDE w:val="0"/>
        <w:autoSpaceDN w:val="0"/>
        <w:adjustRightInd w:val="0"/>
        <w:spacing w:after="0" w:line="240" w:lineRule="auto"/>
        <w:rPr>
          <w:rFonts w:ascii="Arial" w:hAnsi="Arial" w:cs="Arial"/>
          <w:b/>
          <w:color w:val="000000"/>
          <w:sz w:val="18"/>
          <w:szCs w:val="18"/>
          <w:u w:val="single"/>
        </w:rPr>
      </w:pPr>
    </w:p>
    <w:p w:rsidR="00354E99" w:rsidRPr="00354E99" w:rsidRDefault="00354E99" w:rsidP="00B15BCD">
      <w:pPr>
        <w:autoSpaceDE w:val="0"/>
        <w:autoSpaceDN w:val="0"/>
        <w:adjustRightInd w:val="0"/>
        <w:spacing w:after="0" w:line="240" w:lineRule="auto"/>
        <w:rPr>
          <w:rFonts w:ascii="Arial" w:hAnsi="Arial" w:cs="Arial"/>
          <w:b/>
          <w:bCs/>
          <w:sz w:val="18"/>
          <w:szCs w:val="18"/>
          <w:u w:val="single"/>
        </w:rPr>
      </w:pPr>
      <w:r>
        <w:rPr>
          <w:rFonts w:ascii="Arial" w:hAnsi="Arial" w:cs="Arial"/>
          <w:b/>
          <w:color w:val="000000"/>
          <w:sz w:val="18"/>
          <w:szCs w:val="18"/>
          <w:u w:val="single"/>
        </w:rPr>
        <w:t>Key Concept 4.2:</w:t>
      </w:r>
    </w:p>
    <w:p w:rsidR="00B15BCD" w:rsidRPr="00B15BCD" w:rsidRDefault="00B15BCD" w:rsidP="00B15BCD">
      <w:pPr>
        <w:autoSpaceDE w:val="0"/>
        <w:autoSpaceDN w:val="0"/>
        <w:adjustRightInd w:val="0"/>
        <w:spacing w:after="0" w:line="240" w:lineRule="auto"/>
        <w:rPr>
          <w:rFonts w:ascii="Arial" w:hAnsi="Arial" w:cs="Arial"/>
          <w:sz w:val="18"/>
          <w:szCs w:val="18"/>
        </w:rPr>
      </w:pPr>
      <w:r w:rsidRPr="00B15BCD">
        <w:rPr>
          <w:rFonts w:ascii="Arial" w:hAnsi="Arial" w:cs="Arial"/>
          <w:sz w:val="18"/>
          <w:szCs w:val="18"/>
        </w:rPr>
        <w:t>Innovations in technology, agriculture, and commerce powerfully accelerated the American economy, precipitating profound changes to U.S. society and to national and regional identities.</w:t>
      </w:r>
    </w:p>
    <w:p w:rsidR="00BD54DB" w:rsidRPr="00B9575F" w:rsidRDefault="00BD54DB" w:rsidP="00E61837">
      <w:pPr>
        <w:autoSpaceDE w:val="0"/>
        <w:autoSpaceDN w:val="0"/>
        <w:adjustRightInd w:val="0"/>
        <w:spacing w:after="0" w:line="240" w:lineRule="auto"/>
        <w:rPr>
          <w:rFonts w:ascii="Arial" w:hAnsi="Arial" w:cs="Arial"/>
          <w:color w:val="000000"/>
          <w:sz w:val="18"/>
          <w:szCs w:val="18"/>
        </w:rPr>
      </w:pPr>
    </w:p>
    <w:p w:rsidR="00B15BCD" w:rsidRPr="00B15BCD" w:rsidRDefault="00E61837" w:rsidP="00B15BCD">
      <w:pPr>
        <w:pStyle w:val="ListParagraph"/>
        <w:autoSpaceDE w:val="0"/>
        <w:autoSpaceDN w:val="0"/>
        <w:adjustRightInd w:val="0"/>
        <w:spacing w:after="0" w:line="240" w:lineRule="auto"/>
        <w:ind w:left="0"/>
        <w:rPr>
          <w:rFonts w:ascii="Arial" w:hAnsi="Arial" w:cs="Arial"/>
          <w:sz w:val="18"/>
          <w:szCs w:val="18"/>
        </w:rPr>
      </w:pPr>
      <w:r w:rsidRPr="00B9575F">
        <w:rPr>
          <w:rFonts w:ascii="Arial" w:hAnsi="Arial" w:cs="Arial"/>
          <w:color w:val="000000"/>
          <w:sz w:val="18"/>
          <w:szCs w:val="18"/>
        </w:rPr>
        <w:t xml:space="preserve">I. </w:t>
      </w:r>
      <w:r w:rsidR="004122A8" w:rsidRPr="00B9575F">
        <w:rPr>
          <w:rFonts w:ascii="Arial" w:hAnsi="Arial" w:cs="Arial"/>
          <w:color w:val="000000"/>
          <w:sz w:val="18"/>
          <w:szCs w:val="18"/>
        </w:rPr>
        <w:tab/>
      </w:r>
      <w:r w:rsidR="00B15BCD" w:rsidRPr="00B15BCD">
        <w:rPr>
          <w:rFonts w:ascii="Arial" w:hAnsi="Arial" w:cs="Arial"/>
          <w:sz w:val="18"/>
          <w:szCs w:val="18"/>
        </w:rPr>
        <w:t>New transportation systems and technologies dramatically expanded manufacturing and agricultural production.</w:t>
      </w:r>
    </w:p>
    <w:p w:rsidR="004122A8" w:rsidRPr="00B9575F" w:rsidRDefault="00E61837" w:rsidP="00E61837">
      <w:pPr>
        <w:autoSpaceDE w:val="0"/>
        <w:autoSpaceDN w:val="0"/>
        <w:adjustRightInd w:val="0"/>
        <w:spacing w:after="0" w:line="240" w:lineRule="auto"/>
        <w:rPr>
          <w:rFonts w:ascii="Arial" w:hAnsi="Arial" w:cs="Arial"/>
          <w:color w:val="000000"/>
          <w:sz w:val="18"/>
          <w:szCs w:val="18"/>
        </w:rPr>
      </w:pPr>
      <w:r w:rsidRPr="00B9575F">
        <w:rPr>
          <w:rFonts w:ascii="Arial" w:hAnsi="Arial" w:cs="Arial"/>
          <w:color w:val="000000"/>
          <w:sz w:val="18"/>
          <w:szCs w:val="18"/>
        </w:rPr>
        <w:t xml:space="preserve"> </w:t>
      </w:r>
      <w:r w:rsidR="004122A8" w:rsidRPr="00B9575F">
        <w:rPr>
          <w:rFonts w:ascii="Arial" w:hAnsi="Arial" w:cs="Arial"/>
          <w:color w:val="000000"/>
          <w:sz w:val="18"/>
          <w:szCs w:val="18"/>
        </w:rPr>
        <w:tab/>
      </w:r>
    </w:p>
    <w:p w:rsidR="00B15BCD" w:rsidRPr="00B15BCD" w:rsidRDefault="00B15BCD" w:rsidP="00B15BCD">
      <w:pPr>
        <w:pStyle w:val="ListParagraph"/>
        <w:numPr>
          <w:ilvl w:val="0"/>
          <w:numId w:val="19"/>
        </w:numPr>
        <w:autoSpaceDE w:val="0"/>
        <w:autoSpaceDN w:val="0"/>
        <w:adjustRightInd w:val="0"/>
        <w:spacing w:after="0" w:line="240" w:lineRule="auto"/>
        <w:rPr>
          <w:rFonts w:ascii="Arial" w:hAnsi="Arial" w:cs="Arial"/>
          <w:sz w:val="18"/>
          <w:szCs w:val="18"/>
        </w:rPr>
      </w:pPr>
      <w:r w:rsidRPr="00B15BCD">
        <w:rPr>
          <w:rFonts w:ascii="Arial" w:hAnsi="Arial" w:cs="Arial"/>
          <w:sz w:val="18"/>
          <w:szCs w:val="18"/>
        </w:rPr>
        <w:t xml:space="preserve">Entrepreneurs helped to create a </w:t>
      </w:r>
      <w:r w:rsidRPr="0027165C">
        <w:rPr>
          <w:rFonts w:ascii="Arial" w:hAnsi="Arial" w:cs="Arial"/>
          <w:b/>
          <w:sz w:val="18"/>
          <w:szCs w:val="18"/>
        </w:rPr>
        <w:t>market revolution</w:t>
      </w:r>
      <w:r w:rsidRPr="00B15BCD">
        <w:rPr>
          <w:rFonts w:ascii="Arial" w:hAnsi="Arial" w:cs="Arial"/>
          <w:sz w:val="18"/>
          <w:szCs w:val="18"/>
        </w:rPr>
        <w:t xml:space="preserve"> in production and commerce, in which market relationships between producers and consumers came </w:t>
      </w:r>
    </w:p>
    <w:p w:rsidR="00E61837" w:rsidRPr="00B15BCD" w:rsidRDefault="00B15BCD" w:rsidP="00B15BCD">
      <w:pPr>
        <w:pStyle w:val="ListParagraph"/>
        <w:autoSpaceDE w:val="0"/>
        <w:autoSpaceDN w:val="0"/>
        <w:adjustRightInd w:val="0"/>
        <w:spacing w:after="0" w:line="240" w:lineRule="auto"/>
        <w:ind w:left="1440"/>
        <w:rPr>
          <w:rFonts w:ascii="Arial" w:hAnsi="Arial" w:cs="Arial"/>
          <w:color w:val="000000"/>
          <w:sz w:val="18"/>
          <w:szCs w:val="18"/>
        </w:rPr>
      </w:pPr>
      <w:r w:rsidRPr="00B15BCD">
        <w:rPr>
          <w:rFonts w:ascii="Arial" w:hAnsi="Arial" w:cs="Arial"/>
          <w:sz w:val="18"/>
          <w:szCs w:val="18"/>
        </w:rPr>
        <w:t>to prevail as the manufacture of goods became more organized.</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E82AB6" w:rsidRDefault="000F77E1" w:rsidP="00E82AB6">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55B08" w:rsidRPr="00F55B08">
        <w:rPr>
          <w:rFonts w:ascii="Arial" w:hAnsi="Arial" w:cs="Arial"/>
          <w:color w:val="000000"/>
          <w:sz w:val="18"/>
          <w:szCs w:val="18"/>
        </w:rPr>
        <w:t xml:space="preserve">Division of Labor, </w:t>
      </w:r>
      <w:r w:rsidR="00F55B08">
        <w:rPr>
          <w:rFonts w:ascii="Arial" w:hAnsi="Arial" w:cs="Arial"/>
          <w:color w:val="000000"/>
          <w:sz w:val="18"/>
          <w:szCs w:val="18"/>
        </w:rPr>
        <w:t xml:space="preserve">Cincinnati System, </w:t>
      </w:r>
      <w:r w:rsidR="00F55B08" w:rsidRPr="00F55B08">
        <w:rPr>
          <w:rFonts w:ascii="Arial" w:hAnsi="Arial" w:cs="Arial"/>
          <w:color w:val="000000"/>
          <w:sz w:val="18"/>
          <w:szCs w:val="18"/>
        </w:rPr>
        <w:t xml:space="preserve">Mineral-Based Economy, </w:t>
      </w:r>
      <w:r w:rsidRPr="00F55B08">
        <w:rPr>
          <w:rFonts w:ascii="Arial" w:hAnsi="Arial" w:cs="Arial"/>
          <w:color w:val="000000"/>
          <w:sz w:val="18"/>
          <w:szCs w:val="18"/>
        </w:rPr>
        <w:t>Samuel Slater</w:t>
      </w:r>
      <w:r w:rsidR="00E82AB6" w:rsidRPr="00F55B08">
        <w:rPr>
          <w:rFonts w:ascii="Arial" w:hAnsi="Arial" w:cs="Arial"/>
          <w:color w:val="000000"/>
          <w:sz w:val="18"/>
          <w:szCs w:val="18"/>
        </w:rPr>
        <w:t xml:space="preserve"> “Father of American Factory System”</w:t>
      </w:r>
    </w:p>
    <w:p w:rsidR="00A47FF6"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p w:rsidR="00F7789E" w:rsidRPr="004A613B" w:rsidRDefault="00F7789E" w:rsidP="00A47FF6">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402F84" w:rsidRPr="009F67E1" w:rsidRDefault="00402F84"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57D1F" w:rsidRDefault="00157D1F" w:rsidP="00157D1F">
      <w:pPr>
        <w:autoSpaceDE w:val="0"/>
        <w:autoSpaceDN w:val="0"/>
        <w:adjustRightInd w:val="0"/>
        <w:spacing w:after="0" w:line="240" w:lineRule="auto"/>
        <w:rPr>
          <w:rFonts w:ascii="Arial" w:hAnsi="Arial" w:cs="Arial"/>
          <w:color w:val="000000"/>
          <w:sz w:val="18"/>
          <w:szCs w:val="18"/>
        </w:rPr>
      </w:pPr>
    </w:p>
    <w:p w:rsidR="004122A8" w:rsidRPr="00B9575F" w:rsidRDefault="00E61837" w:rsidP="00B15BCD">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4122A8" w:rsidRPr="00B9575F">
        <w:rPr>
          <w:rFonts w:ascii="Arial" w:hAnsi="Arial" w:cs="Arial"/>
          <w:color w:val="000000"/>
          <w:sz w:val="18"/>
          <w:szCs w:val="18"/>
        </w:rPr>
        <w:tab/>
      </w:r>
      <w:r w:rsidR="00B15BCD" w:rsidRPr="00B7784E">
        <w:rPr>
          <w:rFonts w:ascii="Arial" w:hAnsi="Arial" w:cs="Arial"/>
          <w:sz w:val="18"/>
          <w:szCs w:val="18"/>
        </w:rPr>
        <w:t>Innovations including textile machinery, steam engines, interchangeable parts, the telegraph, and agricultural inventions increased the efficiency of production methods.</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E82AB6">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7789E" w:rsidRPr="00F7789E">
        <w:rPr>
          <w:rFonts w:ascii="Arial" w:hAnsi="Arial" w:cs="Arial"/>
          <w:color w:val="000000"/>
          <w:sz w:val="18"/>
          <w:szCs w:val="18"/>
        </w:rPr>
        <w:t>machine tools,</w:t>
      </w:r>
      <w:r w:rsidR="00F7789E">
        <w:rPr>
          <w:rFonts w:ascii="Arial" w:hAnsi="Arial" w:cs="Arial"/>
          <w:b/>
          <w:color w:val="000000"/>
          <w:sz w:val="18"/>
          <w:szCs w:val="18"/>
        </w:rPr>
        <w:t xml:space="preserve"> </w:t>
      </w:r>
      <w:r w:rsidR="00E82AB6">
        <w:rPr>
          <w:rFonts w:ascii="Arial" w:hAnsi="Arial" w:cs="Arial"/>
          <w:color w:val="000000"/>
          <w:sz w:val="18"/>
          <w:szCs w:val="18"/>
        </w:rPr>
        <w:t xml:space="preserve">steam locomotives, steamboats, spinning jenny, steamboats, interchangeable parts, telegraph, steel plow, mechanical </w:t>
      </w:r>
      <w:r w:rsidR="00F7789E">
        <w:rPr>
          <w:rFonts w:ascii="Arial" w:hAnsi="Arial" w:cs="Arial"/>
          <w:color w:val="000000"/>
          <w:sz w:val="18"/>
          <w:szCs w:val="18"/>
        </w:rPr>
        <w:t>reaper</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B15BCD" w:rsidRDefault="00B15BCD" w:rsidP="00157D1F">
      <w:pPr>
        <w:autoSpaceDE w:val="0"/>
        <w:autoSpaceDN w:val="0"/>
        <w:adjustRightInd w:val="0"/>
        <w:spacing w:after="0" w:line="240" w:lineRule="auto"/>
        <w:rPr>
          <w:rFonts w:ascii="Arial" w:hAnsi="Arial" w:cs="Arial"/>
          <w:color w:val="000000"/>
          <w:sz w:val="18"/>
          <w:szCs w:val="18"/>
        </w:rPr>
      </w:pPr>
    </w:p>
    <w:p w:rsidR="00A47FF6" w:rsidRPr="00B15BCD" w:rsidRDefault="00B15BCD" w:rsidP="00B15BCD">
      <w:pPr>
        <w:pStyle w:val="ListParagraph"/>
        <w:numPr>
          <w:ilvl w:val="0"/>
          <w:numId w:val="20"/>
        </w:numPr>
        <w:autoSpaceDE w:val="0"/>
        <w:autoSpaceDN w:val="0"/>
        <w:adjustRightInd w:val="0"/>
        <w:spacing w:after="0" w:line="240" w:lineRule="auto"/>
        <w:rPr>
          <w:rFonts w:ascii="Arial" w:hAnsi="Arial" w:cs="Arial"/>
          <w:color w:val="000000"/>
          <w:sz w:val="18"/>
          <w:szCs w:val="18"/>
        </w:rPr>
      </w:pPr>
      <w:r w:rsidRPr="00B7784E">
        <w:rPr>
          <w:rFonts w:ascii="Arial" w:hAnsi="Arial" w:cs="Arial"/>
          <w:sz w:val="18"/>
          <w:szCs w:val="18"/>
        </w:rPr>
        <w:t xml:space="preserve">Legislation and judicial systems supported the development of roads, canals, and railroads, which extended and enlarged markets and helped foster </w:t>
      </w:r>
      <w:r w:rsidRPr="0027165C">
        <w:rPr>
          <w:rFonts w:ascii="Arial" w:hAnsi="Arial" w:cs="Arial"/>
          <w:sz w:val="18"/>
          <w:szCs w:val="18"/>
        </w:rPr>
        <w:t>regional interdependence</w:t>
      </w:r>
      <w:r w:rsidRPr="00B7784E">
        <w:rPr>
          <w:rFonts w:ascii="Arial" w:hAnsi="Arial" w:cs="Arial"/>
          <w:sz w:val="18"/>
          <w:szCs w:val="18"/>
        </w:rPr>
        <w:t>. Transportation networks linked the North and Midwest more closely than either was linked to the South.</w:t>
      </w:r>
    </w:p>
    <w:p w:rsidR="00A47FF6" w:rsidRDefault="00A47FF6" w:rsidP="00157D1F">
      <w:pPr>
        <w:autoSpaceDE w:val="0"/>
        <w:autoSpaceDN w:val="0"/>
        <w:adjustRightInd w:val="0"/>
        <w:spacing w:after="0" w:line="240" w:lineRule="auto"/>
        <w:rPr>
          <w:rFonts w:ascii="Arial" w:hAnsi="Arial" w:cs="Arial"/>
          <w:color w:val="000000"/>
          <w:sz w:val="18"/>
          <w:szCs w:val="18"/>
        </w:rPr>
      </w:pPr>
    </w:p>
    <w:p w:rsidR="00B15BCD" w:rsidRDefault="00B15BCD" w:rsidP="00E82AB6">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0A3628" w:rsidRPr="00F55B08">
        <w:rPr>
          <w:rFonts w:ascii="Arial" w:hAnsi="Arial" w:cs="Arial"/>
          <w:color w:val="000000"/>
          <w:sz w:val="18"/>
          <w:szCs w:val="18"/>
        </w:rPr>
        <w:t xml:space="preserve">Robert Fulton’s </w:t>
      </w:r>
      <w:r w:rsidR="000A3628" w:rsidRPr="00F55B08">
        <w:rPr>
          <w:rFonts w:ascii="Arial" w:hAnsi="Arial" w:cs="Arial"/>
          <w:i/>
          <w:color w:val="000000"/>
          <w:sz w:val="18"/>
          <w:szCs w:val="18"/>
        </w:rPr>
        <w:t xml:space="preserve">Clermont </w:t>
      </w:r>
      <w:r w:rsidR="000A3628">
        <w:rPr>
          <w:rFonts w:ascii="Arial" w:hAnsi="Arial" w:cs="Arial"/>
          <w:color w:val="000000"/>
          <w:sz w:val="18"/>
          <w:szCs w:val="18"/>
        </w:rPr>
        <w:t xml:space="preserve">steamboat, </w:t>
      </w:r>
      <w:r w:rsidR="00E82AB6">
        <w:rPr>
          <w:rFonts w:ascii="Arial" w:hAnsi="Arial" w:cs="Arial"/>
          <w:color w:val="000000"/>
          <w:sz w:val="18"/>
          <w:szCs w:val="18"/>
        </w:rPr>
        <w:t xml:space="preserve">Lancaster Turnpike, regional specialization and interdependence, Erie Canal, </w:t>
      </w:r>
      <w:r w:rsidR="00E82AB6" w:rsidRPr="0027165C">
        <w:rPr>
          <w:rFonts w:ascii="Arial" w:hAnsi="Arial" w:cs="Arial"/>
          <w:b/>
          <w:color w:val="000000"/>
          <w:sz w:val="18"/>
          <w:szCs w:val="18"/>
        </w:rPr>
        <w:t>Henry Clay’s American System</w:t>
      </w:r>
      <w:r w:rsidR="00E82AB6">
        <w:rPr>
          <w:rFonts w:ascii="Arial" w:hAnsi="Arial" w:cs="Arial"/>
          <w:color w:val="000000"/>
          <w:sz w:val="18"/>
          <w:szCs w:val="18"/>
        </w:rPr>
        <w:t xml:space="preserve">, Cumberland (National) Road, protective tariff of 1816, </w:t>
      </w:r>
      <w:r w:rsidR="00E82AB6">
        <w:rPr>
          <w:rFonts w:ascii="Arial" w:hAnsi="Arial" w:cs="Arial"/>
          <w:i/>
          <w:color w:val="000000"/>
          <w:sz w:val="18"/>
          <w:szCs w:val="18"/>
        </w:rPr>
        <w:t xml:space="preserve">Charles River Bridge v. Warren Bridge </w:t>
      </w:r>
      <w:r w:rsidR="00E82AB6">
        <w:rPr>
          <w:rFonts w:ascii="Arial" w:hAnsi="Arial" w:cs="Arial"/>
          <w:color w:val="000000"/>
          <w:sz w:val="18"/>
          <w:szCs w:val="18"/>
        </w:rPr>
        <w:t>(1837)</w:t>
      </w:r>
      <w:r w:rsidR="000A3628">
        <w:rPr>
          <w:rFonts w:ascii="Arial" w:hAnsi="Arial" w:cs="Arial"/>
          <w:color w:val="000000"/>
          <w:sz w:val="18"/>
          <w:szCs w:val="18"/>
        </w:rPr>
        <w:t>,</w:t>
      </w:r>
      <w:r w:rsidR="000A3628" w:rsidRPr="000A3628">
        <w:rPr>
          <w:rFonts w:ascii="Arial" w:hAnsi="Arial" w:cs="Arial"/>
          <w:color w:val="000000"/>
          <w:sz w:val="18"/>
          <w:szCs w:val="18"/>
        </w:rPr>
        <w:t xml:space="preserve"> </w:t>
      </w:r>
    </w:p>
    <w:p w:rsidR="00B15BCD" w:rsidRDefault="00B15BCD" w:rsidP="00F7789E">
      <w:pPr>
        <w:autoSpaceDE w:val="0"/>
        <w:autoSpaceDN w:val="0"/>
        <w:adjustRightInd w:val="0"/>
        <w:spacing w:after="0" w:line="240" w:lineRule="auto"/>
        <w:rPr>
          <w:rFonts w:ascii="Arial" w:hAnsi="Arial" w:cs="Arial"/>
          <w:color w:val="000000"/>
          <w:sz w:val="18"/>
          <w:szCs w:val="18"/>
        </w:rPr>
      </w:pPr>
    </w:p>
    <w:p w:rsidR="00F7789E" w:rsidRDefault="00F7789E" w:rsidP="00F7789E">
      <w:pPr>
        <w:autoSpaceDE w:val="0"/>
        <w:autoSpaceDN w:val="0"/>
        <w:adjustRightInd w:val="0"/>
        <w:spacing w:after="0" w:line="240" w:lineRule="auto"/>
        <w:rPr>
          <w:rFonts w:ascii="Arial" w:hAnsi="Arial" w:cs="Arial"/>
          <w:color w:val="000000"/>
          <w:sz w:val="18"/>
          <w:szCs w:val="18"/>
        </w:rPr>
      </w:pPr>
    </w:p>
    <w:p w:rsidR="00F7789E" w:rsidRDefault="00F7789E" w:rsidP="00F7789E">
      <w:pPr>
        <w:autoSpaceDE w:val="0"/>
        <w:autoSpaceDN w:val="0"/>
        <w:adjustRightInd w:val="0"/>
        <w:spacing w:after="0" w:line="240" w:lineRule="auto"/>
        <w:rPr>
          <w:rFonts w:ascii="Arial" w:hAnsi="Arial" w:cs="Arial"/>
          <w:color w:val="000000"/>
          <w:sz w:val="18"/>
          <w:szCs w:val="18"/>
        </w:rPr>
      </w:pPr>
    </w:p>
    <w:p w:rsidR="00F7789E" w:rsidRDefault="00F7789E" w:rsidP="00F7789E">
      <w:pPr>
        <w:autoSpaceDE w:val="0"/>
        <w:autoSpaceDN w:val="0"/>
        <w:adjustRightInd w:val="0"/>
        <w:spacing w:after="0" w:line="240" w:lineRule="auto"/>
        <w:rPr>
          <w:rFonts w:ascii="Arial" w:hAnsi="Arial" w:cs="Arial"/>
          <w:color w:val="000000"/>
          <w:sz w:val="18"/>
          <w:szCs w:val="18"/>
        </w:rPr>
      </w:pPr>
    </w:p>
    <w:p w:rsidR="00F7789E" w:rsidRDefault="00F7789E" w:rsidP="00F7789E">
      <w:pPr>
        <w:autoSpaceDE w:val="0"/>
        <w:autoSpaceDN w:val="0"/>
        <w:adjustRightInd w:val="0"/>
        <w:spacing w:after="0" w:line="240" w:lineRule="auto"/>
        <w:rPr>
          <w:rFonts w:ascii="Arial" w:hAnsi="Arial" w:cs="Arial"/>
          <w:color w:val="000000"/>
          <w:sz w:val="18"/>
          <w:szCs w:val="18"/>
        </w:rPr>
      </w:pPr>
    </w:p>
    <w:p w:rsidR="00F7789E" w:rsidRDefault="00F7789E" w:rsidP="00F7789E">
      <w:pPr>
        <w:autoSpaceDE w:val="0"/>
        <w:autoSpaceDN w:val="0"/>
        <w:adjustRightInd w:val="0"/>
        <w:spacing w:after="0" w:line="240" w:lineRule="auto"/>
        <w:rPr>
          <w:rFonts w:ascii="Arial" w:hAnsi="Arial" w:cs="Arial"/>
          <w:color w:val="000000"/>
          <w:sz w:val="18"/>
          <w:szCs w:val="18"/>
        </w:rPr>
      </w:pPr>
    </w:p>
    <w:p w:rsidR="00F7789E" w:rsidRPr="00F7789E" w:rsidRDefault="00F7789E" w:rsidP="00F7789E">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American System</w:t>
            </w: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C31CB" w:rsidRDefault="001C31CB" w:rsidP="00B15BCD">
      <w:pPr>
        <w:autoSpaceDE w:val="0"/>
        <w:autoSpaceDN w:val="0"/>
        <w:adjustRightInd w:val="0"/>
        <w:spacing w:after="0" w:line="240" w:lineRule="auto"/>
        <w:rPr>
          <w:rFonts w:ascii="Arial" w:hAnsi="Arial" w:cs="Arial"/>
          <w:color w:val="000000"/>
          <w:sz w:val="18"/>
          <w:szCs w:val="18"/>
        </w:rPr>
      </w:pPr>
    </w:p>
    <w:p w:rsidR="00B15BCD" w:rsidRPr="00B15BCD" w:rsidRDefault="00E61837" w:rsidP="00D179B1">
      <w:pPr>
        <w:pStyle w:val="ListParagraph"/>
        <w:autoSpaceDE w:val="0"/>
        <w:autoSpaceDN w:val="0"/>
        <w:adjustRightInd w:val="0"/>
        <w:spacing w:after="0" w:line="240" w:lineRule="auto"/>
        <w:ind w:left="0"/>
        <w:rPr>
          <w:rFonts w:ascii="Arial" w:hAnsi="Arial" w:cs="Arial"/>
          <w:sz w:val="18"/>
          <w:szCs w:val="18"/>
        </w:rPr>
      </w:pPr>
      <w:r w:rsidRPr="00B9575F">
        <w:rPr>
          <w:rFonts w:ascii="Arial" w:hAnsi="Arial" w:cs="Arial"/>
          <w:color w:val="000000"/>
          <w:sz w:val="18"/>
          <w:szCs w:val="18"/>
        </w:rPr>
        <w:t xml:space="preserve">II. </w:t>
      </w:r>
      <w:r w:rsidR="004122A8" w:rsidRPr="00B9575F">
        <w:rPr>
          <w:rFonts w:ascii="Arial" w:hAnsi="Arial" w:cs="Arial"/>
          <w:color w:val="000000"/>
          <w:sz w:val="18"/>
          <w:szCs w:val="18"/>
        </w:rPr>
        <w:tab/>
      </w:r>
      <w:r w:rsidR="00B15BCD" w:rsidRPr="00B15BCD">
        <w:rPr>
          <w:rFonts w:ascii="Arial" w:hAnsi="Arial" w:cs="Arial"/>
          <w:sz w:val="18"/>
          <w:szCs w:val="18"/>
        </w:rPr>
        <w:t xml:space="preserve">The changes caused by the </w:t>
      </w:r>
      <w:r w:rsidR="00B15BCD" w:rsidRPr="00B15BCD">
        <w:rPr>
          <w:rFonts w:ascii="Arial" w:hAnsi="Arial" w:cs="Arial"/>
          <w:b/>
          <w:sz w:val="18"/>
          <w:szCs w:val="18"/>
        </w:rPr>
        <w:t>market revolution</w:t>
      </w:r>
      <w:r w:rsidR="00B15BCD" w:rsidRPr="00B15BCD">
        <w:rPr>
          <w:rFonts w:ascii="Arial" w:hAnsi="Arial" w:cs="Arial"/>
          <w:sz w:val="18"/>
          <w:szCs w:val="18"/>
        </w:rPr>
        <w:t xml:space="preserve"> had significant effects on U.S. society, workers’ lives, and gender and family relations. </w:t>
      </w:r>
      <w:r w:rsidR="00B15BCD" w:rsidRPr="00B15BCD">
        <w:rPr>
          <w:rFonts w:ascii="Arial" w:hAnsi="Arial" w:cs="Arial"/>
          <w:b/>
          <w:sz w:val="18"/>
          <w:szCs w:val="18"/>
        </w:rPr>
        <w:t xml:space="preserve"> </w:t>
      </w:r>
    </w:p>
    <w:p w:rsidR="00B15BCD" w:rsidRDefault="00B15BCD" w:rsidP="00E61837">
      <w:pPr>
        <w:autoSpaceDE w:val="0"/>
        <w:autoSpaceDN w:val="0"/>
        <w:adjustRightInd w:val="0"/>
        <w:spacing w:after="0" w:line="240" w:lineRule="auto"/>
        <w:rPr>
          <w:rFonts w:ascii="Arial" w:hAnsi="Arial" w:cs="Arial"/>
          <w:color w:val="000000"/>
          <w:sz w:val="18"/>
          <w:szCs w:val="18"/>
        </w:rPr>
      </w:pPr>
    </w:p>
    <w:p w:rsidR="00E61837" w:rsidRPr="00B9575F" w:rsidRDefault="00E61837" w:rsidP="00D179B1">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4122A8" w:rsidRPr="00B9575F">
        <w:rPr>
          <w:rFonts w:ascii="Arial" w:hAnsi="Arial" w:cs="Arial"/>
          <w:color w:val="000000"/>
          <w:sz w:val="18"/>
          <w:szCs w:val="18"/>
        </w:rPr>
        <w:tab/>
      </w:r>
      <w:r w:rsidR="00D179B1" w:rsidRPr="00B7784E">
        <w:rPr>
          <w:rFonts w:ascii="Arial" w:hAnsi="Arial" w:cs="Arial"/>
          <w:sz w:val="18"/>
          <w:szCs w:val="18"/>
        </w:rPr>
        <w:t>Increasing numbers of Americans, especially women and men working in factories, no longer relied on semi</w:t>
      </w:r>
      <w:r w:rsidR="00D179B1">
        <w:rPr>
          <w:rFonts w:ascii="Arial" w:hAnsi="Arial" w:cs="Arial"/>
          <w:sz w:val="18"/>
          <w:szCs w:val="18"/>
        </w:rPr>
        <w:t>-</w:t>
      </w:r>
      <w:r w:rsidR="00D179B1" w:rsidRPr="00B7784E">
        <w:rPr>
          <w:rFonts w:ascii="Arial" w:hAnsi="Arial" w:cs="Arial"/>
          <w:sz w:val="18"/>
          <w:szCs w:val="18"/>
        </w:rPr>
        <w:t>subsistence agriculture; instead they supported themselves producing goods for distant markets.</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0F77E1">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E82AB6" w:rsidRPr="00402F84">
        <w:rPr>
          <w:rFonts w:ascii="Arial" w:hAnsi="Arial" w:cs="Arial"/>
          <w:b/>
          <w:color w:val="000000"/>
          <w:sz w:val="18"/>
          <w:szCs w:val="18"/>
        </w:rPr>
        <w:t xml:space="preserve">Lowell </w:t>
      </w:r>
      <w:r w:rsidR="00F7789E">
        <w:rPr>
          <w:rFonts w:ascii="Arial" w:hAnsi="Arial" w:cs="Arial"/>
          <w:b/>
          <w:color w:val="000000"/>
          <w:sz w:val="18"/>
          <w:szCs w:val="18"/>
        </w:rPr>
        <w:t>System</w:t>
      </w:r>
      <w:r w:rsidR="00E82AB6">
        <w:rPr>
          <w:rFonts w:ascii="Arial" w:hAnsi="Arial" w:cs="Arial"/>
          <w:color w:val="000000"/>
          <w:sz w:val="18"/>
          <w:szCs w:val="18"/>
        </w:rPr>
        <w:t xml:space="preserve">, </w:t>
      </w:r>
      <w:r w:rsidR="00F7789E">
        <w:rPr>
          <w:rFonts w:ascii="Arial" w:hAnsi="Arial" w:cs="Arial"/>
          <w:color w:val="000000"/>
          <w:sz w:val="18"/>
          <w:szCs w:val="18"/>
        </w:rPr>
        <w:t xml:space="preserve">American mechanics, use of female and immigrant labor, factory system, </w:t>
      </w:r>
      <w:r w:rsidR="00E82AB6">
        <w:rPr>
          <w:rFonts w:ascii="Arial" w:hAnsi="Arial" w:cs="Arial"/>
          <w:color w:val="000000"/>
          <w:sz w:val="18"/>
          <w:szCs w:val="18"/>
        </w:rPr>
        <w:t>Industrial Revolution</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402F84" w:rsidP="00303327">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 xml:space="preserve">Lowell </w:t>
            </w:r>
            <w:r w:rsidR="00F7789E">
              <w:rPr>
                <w:rFonts w:ascii="Arial" w:hAnsi="Arial" w:cs="Arial"/>
                <w:b/>
                <w:color w:val="000000"/>
                <w:sz w:val="18"/>
                <w:szCs w:val="18"/>
              </w:rPr>
              <w:t>System</w:t>
            </w: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57D1F" w:rsidRDefault="00157D1F" w:rsidP="004122A8">
      <w:pPr>
        <w:autoSpaceDE w:val="0"/>
        <w:autoSpaceDN w:val="0"/>
        <w:adjustRightInd w:val="0"/>
        <w:spacing w:after="0" w:line="240" w:lineRule="auto"/>
        <w:rPr>
          <w:rFonts w:ascii="Arial" w:hAnsi="Arial" w:cs="Arial"/>
          <w:b/>
          <w:color w:val="000000"/>
          <w:sz w:val="18"/>
          <w:szCs w:val="18"/>
        </w:rPr>
      </w:pPr>
    </w:p>
    <w:p w:rsidR="00E61837" w:rsidRPr="00B9575F" w:rsidRDefault="00E61837" w:rsidP="00D179B1">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4122A8" w:rsidRPr="00B9575F">
        <w:rPr>
          <w:rFonts w:ascii="Arial" w:hAnsi="Arial" w:cs="Arial"/>
          <w:color w:val="000000"/>
          <w:sz w:val="18"/>
          <w:szCs w:val="18"/>
        </w:rPr>
        <w:tab/>
      </w:r>
      <w:r w:rsidR="00D179B1" w:rsidRPr="00B7784E">
        <w:rPr>
          <w:rFonts w:ascii="Arial" w:hAnsi="Arial" w:cs="Arial"/>
          <w:sz w:val="18"/>
          <w:szCs w:val="18"/>
        </w:rPr>
        <w:t>The growth of manufacturing drove a significant increase in prosperity and standards of living for some; this led to the emergence of a larger middle class and a small but wealthy business elite but also to a large and growing population of laboring poor.</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F75FBB" w:rsidRDefault="000F77E1" w:rsidP="000F77E1">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F75FBB" w:rsidRPr="00F75FBB">
        <w:rPr>
          <w:rFonts w:ascii="Arial" w:hAnsi="Arial" w:cs="Arial"/>
          <w:color w:val="000000"/>
          <w:sz w:val="18"/>
          <w:szCs w:val="18"/>
        </w:rPr>
        <w:t xml:space="preserve">Artisan republicanism, </w:t>
      </w:r>
      <w:r w:rsidR="00F7789E" w:rsidRPr="00F75FBB">
        <w:rPr>
          <w:rFonts w:ascii="Arial" w:hAnsi="Arial" w:cs="Arial"/>
          <w:color w:val="000000"/>
          <w:sz w:val="18"/>
          <w:szCs w:val="18"/>
        </w:rPr>
        <w:t xml:space="preserve">early labor unions, Labor Theory of Value, “self-made man,” </w:t>
      </w:r>
      <w:r w:rsidR="00F75FBB">
        <w:rPr>
          <w:rFonts w:ascii="Arial" w:hAnsi="Arial" w:cs="Arial"/>
          <w:color w:val="000000"/>
          <w:sz w:val="18"/>
          <w:szCs w:val="18"/>
        </w:rPr>
        <w:t xml:space="preserve">middle class values, </w:t>
      </w:r>
      <w:r w:rsidR="00F7789E" w:rsidRPr="00F75FBB">
        <w:rPr>
          <w:rFonts w:ascii="Arial" w:hAnsi="Arial" w:cs="Arial"/>
          <w:color w:val="000000"/>
          <w:sz w:val="18"/>
          <w:szCs w:val="18"/>
        </w:rPr>
        <w:t>slums, i</w:t>
      </w:r>
      <w:r w:rsidR="00E82AB6" w:rsidRPr="00F75FBB">
        <w:rPr>
          <w:rFonts w:ascii="Arial" w:hAnsi="Arial" w:cs="Arial"/>
          <w:color w:val="000000"/>
          <w:sz w:val="18"/>
          <w:szCs w:val="18"/>
        </w:rPr>
        <w:t xml:space="preserve">ncome gap, </w:t>
      </w:r>
      <w:r w:rsidR="001F2DE0" w:rsidRPr="00F75FBB">
        <w:rPr>
          <w:rFonts w:ascii="Arial" w:hAnsi="Arial" w:cs="Arial"/>
          <w:i/>
          <w:color w:val="000000"/>
          <w:sz w:val="18"/>
          <w:szCs w:val="18"/>
        </w:rPr>
        <w:t>Commonwealth v. Hunt,</w:t>
      </w:r>
      <w:r w:rsidR="001F2DE0" w:rsidRPr="00F75FBB">
        <w:rPr>
          <w:rFonts w:ascii="Arial" w:hAnsi="Arial" w:cs="Arial"/>
          <w:color w:val="000000"/>
          <w:sz w:val="18"/>
          <w:szCs w:val="18"/>
        </w:rPr>
        <w:t xml:space="preserve"> </w:t>
      </w:r>
      <w:r w:rsidR="00F75FBB">
        <w:rPr>
          <w:rFonts w:ascii="Arial" w:hAnsi="Arial" w:cs="Arial"/>
          <w:color w:val="000000"/>
          <w:sz w:val="18"/>
          <w:szCs w:val="18"/>
        </w:rPr>
        <w:tab/>
      </w:r>
      <w:r w:rsidR="00E82AB6" w:rsidRPr="00F75FBB">
        <w:rPr>
          <w:rFonts w:ascii="Arial" w:hAnsi="Arial" w:cs="Arial"/>
          <w:color w:val="000000"/>
          <w:sz w:val="18"/>
          <w:szCs w:val="18"/>
        </w:rPr>
        <w:t>social hie</w:t>
      </w:r>
      <w:r w:rsidR="00F75FBB">
        <w:rPr>
          <w:rFonts w:ascii="Arial" w:hAnsi="Arial" w:cs="Arial"/>
          <w:color w:val="000000"/>
          <w:sz w:val="18"/>
          <w:szCs w:val="18"/>
        </w:rPr>
        <w:t xml:space="preserve">rarchy, </w:t>
      </w:r>
      <w:r w:rsidR="001F2DE0" w:rsidRPr="00F75FBB">
        <w:rPr>
          <w:rFonts w:ascii="Arial" w:hAnsi="Arial" w:cs="Arial"/>
          <w:color w:val="000000"/>
          <w:sz w:val="18"/>
          <w:szCs w:val="18"/>
        </w:rPr>
        <w:t>plantation aristocracy</w:t>
      </w:r>
    </w:p>
    <w:p w:rsidR="001F2DE0" w:rsidRDefault="001F2DE0" w:rsidP="000F77E1">
      <w:pPr>
        <w:autoSpaceDE w:val="0"/>
        <w:autoSpaceDN w:val="0"/>
        <w:adjustRightInd w:val="0"/>
        <w:spacing w:after="0" w:line="240" w:lineRule="auto"/>
        <w:ind w:left="720" w:firstLine="720"/>
        <w:rPr>
          <w:rFonts w:ascii="Arial" w:hAnsi="Arial" w:cs="Arial"/>
          <w:i/>
          <w:color w:val="000000"/>
          <w:sz w:val="18"/>
          <w:szCs w:val="18"/>
        </w:rPr>
      </w:pPr>
    </w:p>
    <w:p w:rsidR="001F2DE0" w:rsidRDefault="001F2DE0" w:rsidP="000F77E1">
      <w:pPr>
        <w:autoSpaceDE w:val="0"/>
        <w:autoSpaceDN w:val="0"/>
        <w:adjustRightInd w:val="0"/>
        <w:spacing w:after="0" w:line="240" w:lineRule="auto"/>
        <w:ind w:left="720" w:firstLine="720"/>
        <w:rPr>
          <w:rFonts w:ascii="Arial" w:hAnsi="Arial" w:cs="Arial"/>
          <w:i/>
          <w:color w:val="000000"/>
          <w:sz w:val="18"/>
          <w:szCs w:val="18"/>
        </w:rPr>
      </w:pPr>
    </w:p>
    <w:p w:rsidR="001F2DE0" w:rsidRDefault="001F2DE0" w:rsidP="000F77E1">
      <w:pPr>
        <w:autoSpaceDE w:val="0"/>
        <w:autoSpaceDN w:val="0"/>
        <w:adjustRightInd w:val="0"/>
        <w:spacing w:after="0" w:line="240" w:lineRule="auto"/>
        <w:ind w:left="720" w:firstLine="720"/>
        <w:rPr>
          <w:rFonts w:ascii="Arial" w:hAnsi="Arial" w:cs="Arial"/>
          <w:i/>
          <w:color w:val="000000"/>
          <w:sz w:val="18"/>
          <w:szCs w:val="18"/>
        </w:rPr>
      </w:pPr>
    </w:p>
    <w:p w:rsidR="001F2DE0" w:rsidRDefault="001F2DE0" w:rsidP="000F77E1">
      <w:pPr>
        <w:autoSpaceDE w:val="0"/>
        <w:autoSpaceDN w:val="0"/>
        <w:adjustRightInd w:val="0"/>
        <w:spacing w:after="0" w:line="240" w:lineRule="auto"/>
        <w:ind w:left="720" w:firstLine="720"/>
        <w:rPr>
          <w:rFonts w:ascii="Arial" w:hAnsi="Arial" w:cs="Arial"/>
          <w:i/>
          <w:color w:val="000000"/>
          <w:sz w:val="18"/>
          <w:szCs w:val="18"/>
        </w:rPr>
      </w:pP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E82AB6" w:rsidRDefault="00E82AB6" w:rsidP="00D179B1">
      <w:pPr>
        <w:autoSpaceDE w:val="0"/>
        <w:autoSpaceDN w:val="0"/>
        <w:adjustRightInd w:val="0"/>
        <w:spacing w:after="0" w:line="240" w:lineRule="auto"/>
        <w:ind w:left="1440" w:hanging="720"/>
        <w:rPr>
          <w:rFonts w:ascii="Arial" w:hAnsi="Arial" w:cs="Arial"/>
          <w:color w:val="000000"/>
          <w:sz w:val="18"/>
          <w:szCs w:val="18"/>
        </w:rPr>
      </w:pPr>
    </w:p>
    <w:p w:rsidR="00E61837" w:rsidRPr="00B9575F" w:rsidRDefault="00E61837" w:rsidP="00D179B1">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C. </w:t>
      </w:r>
      <w:r w:rsidR="004122A8" w:rsidRPr="00B9575F">
        <w:rPr>
          <w:rFonts w:ascii="Arial" w:hAnsi="Arial" w:cs="Arial"/>
          <w:color w:val="000000"/>
          <w:sz w:val="18"/>
          <w:szCs w:val="18"/>
        </w:rPr>
        <w:tab/>
      </w:r>
      <w:r w:rsidR="00D179B1" w:rsidRPr="00B7784E">
        <w:rPr>
          <w:rFonts w:ascii="Arial" w:hAnsi="Arial" w:cs="Arial"/>
          <w:sz w:val="18"/>
          <w:szCs w:val="18"/>
        </w:rPr>
        <w:t>Gender and family roles changed in response to</w:t>
      </w:r>
      <w:r w:rsidR="00D179B1" w:rsidRPr="00B7784E">
        <w:rPr>
          <w:rFonts w:ascii="MS Gothic" w:hAnsi="MS Gothic" w:cs="MS Gothic"/>
          <w:sz w:val="18"/>
          <w:szCs w:val="18"/>
        </w:rPr>
        <w:t> </w:t>
      </w:r>
      <w:r w:rsidR="00D179B1" w:rsidRPr="00B7784E">
        <w:rPr>
          <w:rFonts w:ascii="Arial" w:hAnsi="Arial" w:cs="Arial"/>
          <w:sz w:val="18"/>
          <w:szCs w:val="18"/>
        </w:rPr>
        <w:t xml:space="preserve">the market revolution, particularly with the growth of definitions of domestic ideals that emphasized the separation of </w:t>
      </w:r>
      <w:r w:rsidR="00D179B1" w:rsidRPr="001F2DE0">
        <w:rPr>
          <w:rFonts w:ascii="Arial" w:hAnsi="Arial" w:cs="Arial"/>
          <w:b/>
          <w:sz w:val="18"/>
          <w:szCs w:val="18"/>
        </w:rPr>
        <w:t>public and private spheres</w:t>
      </w:r>
      <w:r w:rsidR="00D179B1" w:rsidRPr="00B7784E">
        <w:rPr>
          <w:rFonts w:ascii="Arial" w:hAnsi="Arial" w:cs="Arial"/>
          <w:sz w:val="18"/>
          <w:szCs w:val="18"/>
        </w:rPr>
        <w:t>.</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E45865" w:rsidRDefault="000F77E1" w:rsidP="00E4586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27165C">
        <w:rPr>
          <w:rFonts w:ascii="Arial" w:hAnsi="Arial" w:cs="Arial"/>
          <w:b/>
          <w:color w:val="000000"/>
          <w:sz w:val="18"/>
          <w:szCs w:val="18"/>
        </w:rPr>
        <w:t>Cult of D</w:t>
      </w:r>
      <w:r w:rsidR="00E45865" w:rsidRPr="0027165C">
        <w:rPr>
          <w:rFonts w:ascii="Arial" w:hAnsi="Arial" w:cs="Arial"/>
          <w:b/>
          <w:color w:val="000000"/>
          <w:sz w:val="18"/>
          <w:szCs w:val="18"/>
        </w:rPr>
        <w:t>omesticity</w:t>
      </w:r>
      <w:r w:rsidR="00E45865">
        <w:rPr>
          <w:rFonts w:ascii="Arial" w:hAnsi="Arial" w:cs="Arial"/>
          <w:color w:val="000000"/>
          <w:sz w:val="18"/>
          <w:szCs w:val="18"/>
        </w:rPr>
        <w:t xml:space="preserve">, </w:t>
      </w:r>
      <w:r w:rsidR="001F2DE0" w:rsidRPr="001F2DE0">
        <w:rPr>
          <w:rFonts w:ascii="Arial" w:hAnsi="Arial" w:cs="Arial"/>
          <w:i/>
          <w:color w:val="000000"/>
          <w:sz w:val="18"/>
          <w:szCs w:val="18"/>
        </w:rPr>
        <w:t>Godey’s Lady’s Book</w:t>
      </w:r>
      <w:r w:rsidR="001F2DE0">
        <w:rPr>
          <w:rFonts w:ascii="Arial" w:hAnsi="Arial" w:cs="Arial"/>
          <w:color w:val="000000"/>
          <w:sz w:val="18"/>
          <w:szCs w:val="18"/>
        </w:rPr>
        <w:t xml:space="preserve">, Catharine Beecher’s </w:t>
      </w:r>
      <w:r w:rsidR="001F2DE0" w:rsidRPr="001F2DE0">
        <w:rPr>
          <w:rFonts w:ascii="Arial" w:hAnsi="Arial" w:cs="Arial"/>
          <w:i/>
          <w:color w:val="000000"/>
          <w:sz w:val="18"/>
          <w:szCs w:val="18"/>
        </w:rPr>
        <w:t>Treatise on Domestic Economy</w:t>
      </w:r>
      <w:r w:rsidR="001F2DE0">
        <w:rPr>
          <w:rFonts w:ascii="Arial" w:hAnsi="Arial" w:cs="Arial"/>
          <w:color w:val="000000"/>
          <w:sz w:val="18"/>
          <w:szCs w:val="18"/>
        </w:rPr>
        <w:t xml:space="preserve">, </w:t>
      </w:r>
      <w:r w:rsidR="00E45865">
        <w:rPr>
          <w:rFonts w:ascii="Arial" w:hAnsi="Arial" w:cs="Arial"/>
          <w:color w:val="000000"/>
          <w:sz w:val="18"/>
          <w:szCs w:val="18"/>
        </w:rPr>
        <w:t xml:space="preserve">Lydia Child, Elizabeth Blackwell, Sojourner Truth’s </w:t>
      </w:r>
      <w:r w:rsidR="00E45865">
        <w:rPr>
          <w:rFonts w:ascii="Arial" w:hAnsi="Arial" w:cs="Arial"/>
          <w:i/>
          <w:color w:val="000000"/>
          <w:sz w:val="18"/>
          <w:szCs w:val="18"/>
        </w:rPr>
        <w:t xml:space="preserve">Ain’t I a Woman?, </w:t>
      </w:r>
      <w:r w:rsidR="00E45865">
        <w:rPr>
          <w:rFonts w:ascii="Arial" w:hAnsi="Arial" w:cs="Arial"/>
          <w:color w:val="000000"/>
          <w:sz w:val="18"/>
          <w:szCs w:val="18"/>
        </w:rPr>
        <w:t>Grimke sisters</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Cult of Domesticity</w:t>
            </w: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57D1F" w:rsidRPr="00B9575F" w:rsidRDefault="00157D1F" w:rsidP="004122A8">
      <w:pPr>
        <w:autoSpaceDE w:val="0"/>
        <w:autoSpaceDN w:val="0"/>
        <w:adjustRightInd w:val="0"/>
        <w:spacing w:after="0" w:line="240" w:lineRule="auto"/>
        <w:rPr>
          <w:rFonts w:ascii="Arial" w:hAnsi="Arial" w:cs="Arial"/>
          <w:color w:val="000000"/>
          <w:sz w:val="18"/>
          <w:szCs w:val="18"/>
        </w:rPr>
      </w:pPr>
    </w:p>
    <w:p w:rsidR="002F4752" w:rsidRPr="002F4752" w:rsidRDefault="00E61837" w:rsidP="002F4752">
      <w:pPr>
        <w:pStyle w:val="ListParagraph"/>
        <w:autoSpaceDE w:val="0"/>
        <w:autoSpaceDN w:val="0"/>
        <w:adjustRightInd w:val="0"/>
        <w:spacing w:after="0" w:line="240" w:lineRule="auto"/>
        <w:ind w:left="0"/>
        <w:rPr>
          <w:rFonts w:ascii="Arial" w:hAnsi="Arial" w:cs="Arial"/>
          <w:sz w:val="18"/>
          <w:szCs w:val="18"/>
        </w:rPr>
      </w:pPr>
      <w:r w:rsidRPr="00B9575F">
        <w:rPr>
          <w:rFonts w:ascii="Arial" w:hAnsi="Arial" w:cs="Arial"/>
          <w:color w:val="000000"/>
          <w:sz w:val="18"/>
          <w:szCs w:val="18"/>
        </w:rPr>
        <w:t xml:space="preserve">III. </w:t>
      </w:r>
      <w:r w:rsidR="004122A8" w:rsidRPr="00B9575F">
        <w:rPr>
          <w:rFonts w:ascii="Arial" w:hAnsi="Arial" w:cs="Arial"/>
          <w:color w:val="000000"/>
          <w:sz w:val="18"/>
          <w:szCs w:val="18"/>
        </w:rPr>
        <w:tab/>
      </w:r>
      <w:r w:rsidR="002F4752" w:rsidRPr="002F4752">
        <w:rPr>
          <w:rFonts w:ascii="Arial" w:hAnsi="Arial" w:cs="Arial"/>
          <w:sz w:val="18"/>
          <w:szCs w:val="18"/>
        </w:rPr>
        <w:t xml:space="preserve">Economic development shaped settlement and trade patterns, helping to unify the nation while also encouraging the growth of different regions.  </w:t>
      </w:r>
    </w:p>
    <w:p w:rsidR="004122A8" w:rsidRPr="00303327" w:rsidRDefault="004122A8" w:rsidP="00E61837">
      <w:pPr>
        <w:autoSpaceDE w:val="0"/>
        <w:autoSpaceDN w:val="0"/>
        <w:adjustRightInd w:val="0"/>
        <w:spacing w:after="0" w:line="240" w:lineRule="auto"/>
        <w:rPr>
          <w:rFonts w:ascii="Arial" w:hAnsi="Arial" w:cs="Arial"/>
          <w:color w:val="000000" w:themeColor="text1"/>
          <w:sz w:val="18"/>
          <w:szCs w:val="18"/>
        </w:rPr>
      </w:pPr>
    </w:p>
    <w:p w:rsidR="00E61837" w:rsidRPr="00B9575F" w:rsidRDefault="00E61837" w:rsidP="002F4752">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4122A8" w:rsidRPr="00B9575F">
        <w:rPr>
          <w:rFonts w:ascii="Arial" w:hAnsi="Arial" w:cs="Arial"/>
          <w:color w:val="000000"/>
          <w:sz w:val="18"/>
          <w:szCs w:val="18"/>
        </w:rPr>
        <w:tab/>
      </w:r>
      <w:r w:rsidR="002F4752" w:rsidRPr="00B7784E">
        <w:rPr>
          <w:rFonts w:ascii="Arial" w:hAnsi="Arial" w:cs="Arial"/>
          <w:sz w:val="18"/>
          <w:szCs w:val="18"/>
        </w:rPr>
        <w:t>Large numbers of international migrants moved to industrializing northern cities, while</w:t>
      </w:r>
      <w:r w:rsidR="002F4752" w:rsidRPr="00B7784E">
        <w:rPr>
          <w:rFonts w:ascii="MS Gothic" w:hAnsi="MS Gothic" w:cs="MS Gothic"/>
          <w:sz w:val="18"/>
          <w:szCs w:val="18"/>
        </w:rPr>
        <w:t> </w:t>
      </w:r>
      <w:r w:rsidR="002F4752" w:rsidRPr="00B7784E">
        <w:rPr>
          <w:rFonts w:ascii="Arial" w:hAnsi="Arial" w:cs="Arial"/>
          <w:sz w:val="18"/>
          <w:szCs w:val="18"/>
        </w:rPr>
        <w:t xml:space="preserve">many Americans moved west of the Appalachians, developing thriving new communities </w:t>
      </w:r>
      <w:r w:rsidR="002F4752">
        <w:rPr>
          <w:rFonts w:ascii="Arial" w:hAnsi="Arial" w:cs="Arial"/>
          <w:sz w:val="18"/>
          <w:szCs w:val="18"/>
        </w:rPr>
        <w:t>along the Ohio and Mississippi r</w:t>
      </w:r>
      <w:r w:rsidR="002F4752" w:rsidRPr="00B7784E">
        <w:rPr>
          <w:rFonts w:ascii="Arial" w:hAnsi="Arial" w:cs="Arial"/>
          <w:sz w:val="18"/>
          <w:szCs w:val="18"/>
        </w:rPr>
        <w:t>ivers.</w:t>
      </w:r>
      <w:r w:rsidR="0027165C">
        <w:rPr>
          <w:rFonts w:ascii="Arial" w:hAnsi="Arial" w:cs="Arial"/>
          <w:sz w:val="18"/>
          <w:szCs w:val="18"/>
        </w:rPr>
        <w:t xml:space="preserve"> (one example must be </w:t>
      </w:r>
      <w:r w:rsidR="0027165C" w:rsidRPr="00F1383C">
        <w:rPr>
          <w:rFonts w:ascii="Arial" w:hAnsi="Arial" w:cs="Arial"/>
          <w:sz w:val="18"/>
          <w:szCs w:val="18"/>
          <w:u w:val="single"/>
        </w:rPr>
        <w:t>Irish</w:t>
      </w:r>
      <w:r w:rsidR="0027165C">
        <w:rPr>
          <w:rFonts w:ascii="Arial" w:hAnsi="Arial" w:cs="Arial"/>
          <w:sz w:val="18"/>
          <w:szCs w:val="18"/>
        </w:rPr>
        <w:t xml:space="preserve"> or </w:t>
      </w:r>
      <w:r w:rsidR="0027165C" w:rsidRPr="00F1383C">
        <w:rPr>
          <w:rFonts w:ascii="Arial" w:hAnsi="Arial" w:cs="Arial"/>
          <w:sz w:val="18"/>
          <w:szCs w:val="18"/>
          <w:u w:val="single"/>
        </w:rPr>
        <w:t>German</w:t>
      </w:r>
      <w:r w:rsidR="0027165C">
        <w:rPr>
          <w:rFonts w:ascii="Arial" w:hAnsi="Arial" w:cs="Arial"/>
          <w:sz w:val="18"/>
          <w:szCs w:val="18"/>
        </w:rPr>
        <w:t xml:space="preserve"> immigration)</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F330B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1F2DE0">
        <w:rPr>
          <w:rFonts w:ascii="Arial" w:hAnsi="Arial" w:cs="Arial"/>
          <w:color w:val="000000"/>
          <w:sz w:val="18"/>
          <w:szCs w:val="18"/>
        </w:rPr>
        <w:t xml:space="preserve">Irish immigration, German immigration, </w:t>
      </w:r>
      <w:r>
        <w:rPr>
          <w:rFonts w:ascii="Arial" w:hAnsi="Arial" w:cs="Arial"/>
          <w:color w:val="000000"/>
          <w:sz w:val="18"/>
          <w:szCs w:val="18"/>
        </w:rPr>
        <w:t>Erie Canal, Lancaster Turnpike</w:t>
      </w:r>
      <w:r w:rsidR="00E45865">
        <w:rPr>
          <w:rFonts w:ascii="Arial" w:hAnsi="Arial" w:cs="Arial"/>
          <w:color w:val="000000"/>
          <w:sz w:val="18"/>
          <w:szCs w:val="18"/>
        </w:rPr>
        <w:t>, Midwest farm goods traded for New England factory goods</w:t>
      </w:r>
      <w:r w:rsidR="001F2DE0">
        <w:rPr>
          <w:rFonts w:ascii="Arial" w:hAnsi="Arial" w:cs="Arial"/>
          <w:color w:val="000000"/>
          <w:sz w:val="18"/>
          <w:szCs w:val="18"/>
        </w:rPr>
        <w:t>, New Englanders moving West</w:t>
      </w:r>
      <w:r w:rsidR="00F330B3">
        <w:rPr>
          <w:rFonts w:ascii="Arial" w:hAnsi="Arial" w:cs="Arial"/>
          <w:color w:val="000000"/>
          <w:sz w:val="18"/>
          <w:szCs w:val="18"/>
        </w:rPr>
        <w:t xml:space="preserve">, land speculation, </w:t>
      </w:r>
    </w:p>
    <w:p w:rsidR="001F2DE0" w:rsidRDefault="001F2DE0" w:rsidP="000F77E1">
      <w:pPr>
        <w:autoSpaceDE w:val="0"/>
        <w:autoSpaceDN w:val="0"/>
        <w:adjustRightInd w:val="0"/>
        <w:spacing w:after="0" w:line="240" w:lineRule="auto"/>
        <w:ind w:left="720" w:firstLine="720"/>
        <w:rPr>
          <w:rFonts w:ascii="Arial" w:hAnsi="Arial" w:cs="Arial"/>
          <w:color w:val="000000"/>
          <w:sz w:val="18"/>
          <w:szCs w:val="18"/>
        </w:rPr>
      </w:pPr>
    </w:p>
    <w:p w:rsidR="001F2DE0" w:rsidRDefault="001F2DE0" w:rsidP="000F77E1">
      <w:pPr>
        <w:autoSpaceDE w:val="0"/>
        <w:autoSpaceDN w:val="0"/>
        <w:adjustRightInd w:val="0"/>
        <w:spacing w:after="0" w:line="240" w:lineRule="auto"/>
        <w:ind w:left="720" w:firstLine="720"/>
        <w:rPr>
          <w:rFonts w:ascii="Arial" w:hAnsi="Arial" w:cs="Arial"/>
          <w:color w:val="000000"/>
          <w:sz w:val="18"/>
          <w:szCs w:val="18"/>
        </w:rPr>
      </w:pPr>
    </w:p>
    <w:p w:rsidR="001F2DE0" w:rsidRDefault="001F2DE0" w:rsidP="000F77E1">
      <w:pPr>
        <w:autoSpaceDE w:val="0"/>
        <w:autoSpaceDN w:val="0"/>
        <w:adjustRightInd w:val="0"/>
        <w:spacing w:after="0" w:line="240" w:lineRule="auto"/>
        <w:ind w:left="720" w:firstLine="72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C31CB" w:rsidRDefault="001C31CB" w:rsidP="002F4752">
      <w:pPr>
        <w:autoSpaceDE w:val="0"/>
        <w:autoSpaceDN w:val="0"/>
        <w:adjustRightInd w:val="0"/>
        <w:spacing w:after="0" w:line="240" w:lineRule="auto"/>
        <w:ind w:left="1440" w:hanging="720"/>
        <w:rPr>
          <w:rFonts w:ascii="Arial" w:hAnsi="Arial" w:cs="Arial"/>
          <w:color w:val="000000"/>
          <w:sz w:val="18"/>
          <w:szCs w:val="18"/>
        </w:rPr>
      </w:pPr>
    </w:p>
    <w:p w:rsidR="00E61837" w:rsidRPr="00B9575F" w:rsidRDefault="00E61837" w:rsidP="002F4752">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4122A8" w:rsidRPr="00B9575F">
        <w:rPr>
          <w:rFonts w:ascii="Arial" w:hAnsi="Arial" w:cs="Arial"/>
          <w:color w:val="000000"/>
          <w:sz w:val="18"/>
          <w:szCs w:val="18"/>
        </w:rPr>
        <w:tab/>
      </w:r>
      <w:r w:rsidR="002F4752" w:rsidRPr="00B7784E">
        <w:rPr>
          <w:rFonts w:ascii="Arial" w:hAnsi="Arial" w:cs="Arial"/>
          <w:sz w:val="18"/>
          <w:szCs w:val="18"/>
        </w:rPr>
        <w:t>Increasing Southern</w:t>
      </w:r>
      <w:r w:rsidR="002F4752" w:rsidRPr="00B7784E">
        <w:rPr>
          <w:rFonts w:ascii="MS Gothic" w:hAnsi="MS Gothic" w:cs="MS Gothic"/>
          <w:sz w:val="18"/>
          <w:szCs w:val="18"/>
        </w:rPr>
        <w:t> </w:t>
      </w:r>
      <w:r w:rsidR="002F4752" w:rsidRPr="00B7784E">
        <w:rPr>
          <w:rFonts w:ascii="Arial" w:hAnsi="Arial" w:cs="Arial"/>
          <w:sz w:val="18"/>
          <w:szCs w:val="18"/>
        </w:rPr>
        <w:t>cotton production and the related growth of Northern manufacturing, banking, and shipping industries promoted the development of national and international commercial ties.</w:t>
      </w:r>
      <w:r w:rsidR="00F330B3">
        <w:rPr>
          <w:rFonts w:ascii="Arial" w:hAnsi="Arial" w:cs="Arial"/>
          <w:sz w:val="18"/>
          <w:szCs w:val="18"/>
        </w:rPr>
        <w:t xml:space="preserve"> (one example from the South and one example from the North)</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0F77E1" w:rsidRPr="00F1383C" w:rsidRDefault="00F1383C" w:rsidP="00E4586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Pr="00F1383C">
        <w:rPr>
          <w:rFonts w:ascii="Arial" w:hAnsi="Arial" w:cs="Arial"/>
          <w:color w:val="000000"/>
          <w:sz w:val="18"/>
          <w:szCs w:val="18"/>
        </w:rPr>
        <w:t xml:space="preserve">Neomercantilist system, </w:t>
      </w:r>
      <w:r>
        <w:rPr>
          <w:rFonts w:ascii="Arial" w:hAnsi="Arial" w:cs="Arial"/>
          <w:color w:val="000000"/>
          <w:sz w:val="18"/>
          <w:szCs w:val="18"/>
        </w:rPr>
        <w:t xml:space="preserve">Second Bank of the United States, capitalist-driven market economy, </w:t>
      </w:r>
      <w:r w:rsidR="00E45865" w:rsidRPr="00F1383C">
        <w:rPr>
          <w:rFonts w:ascii="Arial" w:hAnsi="Arial" w:cs="Arial"/>
          <w:color w:val="000000"/>
          <w:sz w:val="18"/>
          <w:szCs w:val="18"/>
        </w:rPr>
        <w:t>“King Cotton”, protective tariffs, te</w:t>
      </w:r>
      <w:r>
        <w:rPr>
          <w:rFonts w:ascii="Arial" w:hAnsi="Arial" w:cs="Arial"/>
          <w:color w:val="000000"/>
          <w:sz w:val="18"/>
          <w:szCs w:val="18"/>
        </w:rPr>
        <w:t>xtile industry</w:t>
      </w:r>
    </w:p>
    <w:p w:rsidR="00A47FF6" w:rsidRPr="00E45865" w:rsidRDefault="00A47FF6" w:rsidP="00E45865">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E45865" w:rsidRDefault="00E45865" w:rsidP="002F4752">
      <w:pPr>
        <w:autoSpaceDE w:val="0"/>
        <w:autoSpaceDN w:val="0"/>
        <w:adjustRightInd w:val="0"/>
        <w:spacing w:after="0" w:line="240" w:lineRule="auto"/>
        <w:ind w:left="1440" w:hanging="720"/>
        <w:rPr>
          <w:rFonts w:ascii="Arial" w:hAnsi="Arial" w:cs="Arial"/>
          <w:color w:val="000000"/>
          <w:sz w:val="18"/>
          <w:szCs w:val="18"/>
        </w:rPr>
      </w:pPr>
    </w:p>
    <w:p w:rsidR="00E61837" w:rsidRPr="00B9575F" w:rsidRDefault="00E61837" w:rsidP="002F4752">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C. </w:t>
      </w:r>
      <w:r w:rsidR="004122A8" w:rsidRPr="00B9575F">
        <w:rPr>
          <w:rFonts w:ascii="Arial" w:hAnsi="Arial" w:cs="Arial"/>
          <w:color w:val="000000"/>
          <w:sz w:val="18"/>
          <w:szCs w:val="18"/>
        </w:rPr>
        <w:tab/>
      </w:r>
      <w:r w:rsidR="002F4752" w:rsidRPr="00B7784E">
        <w:rPr>
          <w:rFonts w:ascii="Arial" w:hAnsi="Arial" w:cs="Arial"/>
          <w:sz w:val="18"/>
          <w:szCs w:val="18"/>
        </w:rPr>
        <w:t>Southern business leaders continued to rely on the production and export</w:t>
      </w:r>
      <w:r w:rsidR="002F4752" w:rsidRPr="00B7784E">
        <w:rPr>
          <w:rFonts w:ascii="MS Gothic" w:hAnsi="MS Gothic" w:cs="MS Gothic"/>
          <w:sz w:val="18"/>
          <w:szCs w:val="18"/>
        </w:rPr>
        <w:t> </w:t>
      </w:r>
      <w:r w:rsidR="002F4752" w:rsidRPr="00B7784E">
        <w:rPr>
          <w:rFonts w:ascii="Arial" w:hAnsi="Arial" w:cs="Arial"/>
          <w:sz w:val="18"/>
          <w:szCs w:val="18"/>
        </w:rPr>
        <w:t>of traditional agricultural staples, contributing to the growth of a distinctive Southern regional identity.</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0F77E1">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F1383C">
        <w:rPr>
          <w:rFonts w:ascii="Arial" w:hAnsi="Arial" w:cs="Arial"/>
          <w:color w:val="000000"/>
          <w:sz w:val="18"/>
          <w:szCs w:val="18"/>
        </w:rPr>
        <w:t>A</w:t>
      </w:r>
      <w:r w:rsidR="00F1383C" w:rsidRPr="00F1383C">
        <w:rPr>
          <w:rFonts w:ascii="Arial" w:hAnsi="Arial" w:cs="Arial"/>
          <w:color w:val="000000"/>
          <w:sz w:val="18"/>
          <w:szCs w:val="18"/>
        </w:rPr>
        <w:t>ristocratic republicanism,</w:t>
      </w:r>
      <w:r w:rsidRPr="00F1383C">
        <w:rPr>
          <w:rFonts w:ascii="Arial" w:hAnsi="Arial" w:cs="Arial"/>
          <w:color w:val="000000"/>
          <w:sz w:val="18"/>
          <w:szCs w:val="18"/>
        </w:rPr>
        <w:t xml:space="preserve"> planter aristocracy</w:t>
      </w:r>
      <w:r w:rsidR="00E45865" w:rsidRPr="00F1383C">
        <w:rPr>
          <w:rFonts w:ascii="Arial" w:hAnsi="Arial" w:cs="Arial"/>
          <w:color w:val="000000"/>
          <w:sz w:val="18"/>
          <w:szCs w:val="18"/>
        </w:rPr>
        <w:t>, growth of the internal slave trade</w:t>
      </w:r>
      <w:r w:rsidR="00F75FBB">
        <w:rPr>
          <w:rFonts w:ascii="Arial" w:hAnsi="Arial" w:cs="Arial"/>
          <w:color w:val="000000"/>
          <w:sz w:val="18"/>
          <w:szCs w:val="18"/>
        </w:rPr>
        <w:t>, “benevolent masters,” “slavery as a positive good,” slave society</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4122A8" w:rsidRPr="00B9575F" w:rsidRDefault="004122A8" w:rsidP="004122A8">
      <w:pPr>
        <w:autoSpaceDE w:val="0"/>
        <w:autoSpaceDN w:val="0"/>
        <w:adjustRightInd w:val="0"/>
        <w:spacing w:after="0" w:line="240" w:lineRule="auto"/>
        <w:rPr>
          <w:rFonts w:ascii="Arial" w:hAnsi="Arial" w:cs="Arial"/>
          <w:color w:val="000000"/>
          <w:sz w:val="18"/>
          <w:szCs w:val="18"/>
        </w:rPr>
      </w:pPr>
    </w:p>
    <w:p w:rsidR="00E61837" w:rsidRPr="00B9575F" w:rsidRDefault="00E61837" w:rsidP="002F4752">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D. </w:t>
      </w:r>
      <w:r w:rsidR="004122A8" w:rsidRPr="00B9575F">
        <w:rPr>
          <w:rFonts w:ascii="Arial" w:hAnsi="Arial" w:cs="Arial"/>
          <w:color w:val="000000"/>
          <w:sz w:val="18"/>
          <w:szCs w:val="18"/>
        </w:rPr>
        <w:tab/>
      </w:r>
      <w:r w:rsidR="002F4752" w:rsidRPr="00B7784E">
        <w:rPr>
          <w:rFonts w:ascii="Arial" w:hAnsi="Arial" w:cs="Arial"/>
          <w:sz w:val="18"/>
          <w:szCs w:val="18"/>
        </w:rPr>
        <w:t xml:space="preserve">Plans to further unify the U.S. economy, such as the </w:t>
      </w:r>
      <w:r w:rsidR="002F4752" w:rsidRPr="00E45865">
        <w:rPr>
          <w:rFonts w:ascii="Arial" w:hAnsi="Arial" w:cs="Arial"/>
          <w:b/>
          <w:sz w:val="18"/>
          <w:szCs w:val="18"/>
        </w:rPr>
        <w:t>American System</w:t>
      </w:r>
      <w:r w:rsidR="002F4752" w:rsidRPr="00B7784E">
        <w:rPr>
          <w:rFonts w:ascii="Arial" w:hAnsi="Arial" w:cs="Arial"/>
          <w:sz w:val="18"/>
          <w:szCs w:val="18"/>
        </w:rPr>
        <w:t>, generated debates over whether such policies would benefit agriculture or industry, potentially favoring different sections of the country.</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E4586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E45865">
        <w:rPr>
          <w:rFonts w:ascii="Arial" w:hAnsi="Arial" w:cs="Arial"/>
          <w:color w:val="000000"/>
          <w:sz w:val="18"/>
          <w:szCs w:val="18"/>
        </w:rPr>
        <w:t>Protective tariffs of 1816 and 1824, Madison’s veto of the Bonus Bill, internal improvements, Cumberland (National) Road, Jackson’s veto of the Maysville Road, Second Bank of the US</w:t>
      </w:r>
      <w:r w:rsidR="00F75FBB">
        <w:rPr>
          <w:rFonts w:ascii="Arial" w:hAnsi="Arial" w:cs="Arial"/>
          <w:color w:val="000000"/>
          <w:sz w:val="18"/>
          <w:szCs w:val="18"/>
        </w:rPr>
        <w:t xml:space="preserve">, Jackson’s veto of the BUS, </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C31CB" w:rsidRDefault="001C31CB" w:rsidP="002F4752">
      <w:pPr>
        <w:autoSpaceDE w:val="0"/>
        <w:autoSpaceDN w:val="0"/>
        <w:adjustRightInd w:val="0"/>
        <w:spacing w:after="0" w:line="240" w:lineRule="auto"/>
        <w:rPr>
          <w:rFonts w:ascii="Arial" w:hAnsi="Arial" w:cs="Arial"/>
          <w:b/>
          <w:bCs/>
          <w:color w:val="000000"/>
          <w:sz w:val="18"/>
          <w:szCs w:val="18"/>
          <w:u w:val="single"/>
        </w:rPr>
      </w:pPr>
    </w:p>
    <w:p w:rsidR="00354E99" w:rsidRPr="00354E99" w:rsidRDefault="00354E99" w:rsidP="002F4752">
      <w:pPr>
        <w:autoSpaceDE w:val="0"/>
        <w:autoSpaceDN w:val="0"/>
        <w:adjustRightInd w:val="0"/>
        <w:spacing w:after="0" w:line="240" w:lineRule="auto"/>
        <w:rPr>
          <w:rFonts w:ascii="Arial" w:hAnsi="Arial" w:cs="Arial"/>
          <w:b/>
          <w:bCs/>
          <w:sz w:val="18"/>
          <w:szCs w:val="18"/>
          <w:u w:val="single"/>
        </w:rPr>
      </w:pPr>
      <w:r>
        <w:rPr>
          <w:rFonts w:ascii="Arial" w:hAnsi="Arial" w:cs="Arial"/>
          <w:b/>
          <w:bCs/>
          <w:color w:val="000000"/>
          <w:sz w:val="18"/>
          <w:szCs w:val="18"/>
          <w:u w:val="single"/>
        </w:rPr>
        <w:t>Key Concept 4.3:</w:t>
      </w:r>
    </w:p>
    <w:p w:rsidR="002F4752" w:rsidRDefault="002F4752" w:rsidP="002F4752">
      <w:pPr>
        <w:autoSpaceDE w:val="0"/>
        <w:autoSpaceDN w:val="0"/>
        <w:adjustRightInd w:val="0"/>
        <w:spacing w:after="0" w:line="240" w:lineRule="auto"/>
        <w:rPr>
          <w:rFonts w:ascii="Arial" w:hAnsi="Arial" w:cs="Arial"/>
          <w:sz w:val="18"/>
          <w:szCs w:val="18"/>
        </w:rPr>
      </w:pPr>
      <w:r w:rsidRPr="002F4752">
        <w:rPr>
          <w:rFonts w:ascii="Arial" w:hAnsi="Arial" w:cs="Arial"/>
          <w:bCs/>
          <w:sz w:val="18"/>
          <w:szCs w:val="18"/>
        </w:rPr>
        <w:t xml:space="preserve">The </w:t>
      </w:r>
      <w:r w:rsidRPr="002F4752">
        <w:rPr>
          <w:rFonts w:ascii="Arial" w:hAnsi="Arial" w:cs="Arial"/>
          <w:sz w:val="18"/>
          <w:szCs w:val="18"/>
        </w:rPr>
        <w:t>U.S. interest in increasing foreign trade and expanding its national borders shaped the nation’s foreign policy and spurred government and private initiatives.</w:t>
      </w:r>
    </w:p>
    <w:p w:rsidR="002F4752" w:rsidRPr="002F4752" w:rsidRDefault="002F4752" w:rsidP="002F4752">
      <w:pPr>
        <w:autoSpaceDE w:val="0"/>
        <w:autoSpaceDN w:val="0"/>
        <w:adjustRightInd w:val="0"/>
        <w:spacing w:after="0" w:line="240" w:lineRule="auto"/>
        <w:rPr>
          <w:rFonts w:ascii="Arial" w:hAnsi="Arial" w:cs="Arial"/>
          <w:sz w:val="18"/>
          <w:szCs w:val="18"/>
        </w:rPr>
      </w:pPr>
    </w:p>
    <w:p w:rsidR="002F4752" w:rsidRPr="002F4752" w:rsidRDefault="002F4752" w:rsidP="002F4752">
      <w:pPr>
        <w:numPr>
          <w:ilvl w:val="0"/>
          <w:numId w:val="21"/>
        </w:numPr>
        <w:autoSpaceDE w:val="0"/>
        <w:autoSpaceDN w:val="0"/>
        <w:adjustRightInd w:val="0"/>
        <w:spacing w:after="0" w:line="240" w:lineRule="auto"/>
        <w:contextualSpacing/>
        <w:rPr>
          <w:rFonts w:ascii="Arial" w:hAnsi="Arial" w:cs="Arial"/>
          <w:sz w:val="18"/>
          <w:szCs w:val="18"/>
        </w:rPr>
      </w:pPr>
      <w:r w:rsidRPr="002F4752">
        <w:rPr>
          <w:rFonts w:ascii="Arial" w:hAnsi="Arial" w:cs="Arial"/>
          <w:sz w:val="18"/>
          <w:szCs w:val="18"/>
        </w:rPr>
        <w:t>Struggling to create an independent global presence, the United States sought to claim territory throughout the North American continent and promote foreign trade.</w:t>
      </w:r>
    </w:p>
    <w:p w:rsidR="00BD54DB" w:rsidRPr="00B9575F" w:rsidRDefault="00BD54DB" w:rsidP="00E61837">
      <w:pPr>
        <w:autoSpaceDE w:val="0"/>
        <w:autoSpaceDN w:val="0"/>
        <w:adjustRightInd w:val="0"/>
        <w:spacing w:after="0" w:line="240" w:lineRule="auto"/>
        <w:rPr>
          <w:rFonts w:ascii="Arial" w:hAnsi="Arial" w:cs="Arial"/>
          <w:color w:val="000000"/>
          <w:sz w:val="18"/>
          <w:szCs w:val="18"/>
        </w:rPr>
      </w:pPr>
    </w:p>
    <w:p w:rsidR="00E61837" w:rsidRPr="00B9575F" w:rsidRDefault="00E61837" w:rsidP="002F4752">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4122A8" w:rsidRPr="00B9575F">
        <w:rPr>
          <w:rFonts w:ascii="Arial" w:hAnsi="Arial" w:cs="Arial"/>
          <w:color w:val="000000"/>
          <w:sz w:val="18"/>
          <w:szCs w:val="18"/>
        </w:rPr>
        <w:tab/>
      </w:r>
      <w:r w:rsidR="002F4752" w:rsidRPr="00B7784E">
        <w:rPr>
          <w:rFonts w:ascii="Arial" w:hAnsi="Arial" w:cs="Arial"/>
          <w:sz w:val="18"/>
          <w:szCs w:val="18"/>
        </w:rPr>
        <w:t xml:space="preserve">Following the </w:t>
      </w:r>
      <w:r w:rsidR="002F4752" w:rsidRPr="00E45865">
        <w:rPr>
          <w:rFonts w:ascii="Arial" w:hAnsi="Arial" w:cs="Arial"/>
          <w:b/>
          <w:sz w:val="18"/>
          <w:szCs w:val="18"/>
        </w:rPr>
        <w:t>Louisiana Purchase</w:t>
      </w:r>
      <w:r w:rsidR="002F4752" w:rsidRPr="00B7784E">
        <w:rPr>
          <w:rFonts w:ascii="Arial" w:hAnsi="Arial" w:cs="Arial"/>
          <w:sz w:val="18"/>
          <w:szCs w:val="18"/>
        </w:rPr>
        <w:t>, the United States government sought influence and control over North America and the Western Hemisphere through a variety of mean</w:t>
      </w:r>
      <w:r w:rsidR="005865BE">
        <w:rPr>
          <w:rFonts w:ascii="Arial" w:hAnsi="Arial" w:cs="Arial"/>
          <w:sz w:val="18"/>
          <w:szCs w:val="18"/>
        </w:rPr>
        <w:t>s</w:t>
      </w:r>
      <w:r w:rsidR="002F4752" w:rsidRPr="00B7784E">
        <w:rPr>
          <w:rFonts w:ascii="Arial" w:hAnsi="Arial" w:cs="Arial"/>
          <w:sz w:val="18"/>
          <w:szCs w:val="18"/>
        </w:rPr>
        <w:t xml:space="preserve">, including </w:t>
      </w:r>
      <w:r w:rsidR="002F4752" w:rsidRPr="007C6136">
        <w:rPr>
          <w:rFonts w:ascii="Arial" w:hAnsi="Arial" w:cs="Arial"/>
          <w:sz w:val="18"/>
          <w:szCs w:val="18"/>
          <w:u w:val="single"/>
        </w:rPr>
        <w:t>exploration</w:t>
      </w:r>
      <w:r w:rsidR="002F4752" w:rsidRPr="00B7784E">
        <w:rPr>
          <w:rFonts w:ascii="Arial" w:hAnsi="Arial" w:cs="Arial"/>
          <w:sz w:val="18"/>
          <w:szCs w:val="18"/>
        </w:rPr>
        <w:t xml:space="preserve">, </w:t>
      </w:r>
      <w:r w:rsidR="002F4752" w:rsidRPr="007C6136">
        <w:rPr>
          <w:rFonts w:ascii="Arial" w:hAnsi="Arial" w:cs="Arial"/>
          <w:sz w:val="18"/>
          <w:szCs w:val="18"/>
          <w:u w:val="single"/>
        </w:rPr>
        <w:t>military actions</w:t>
      </w:r>
      <w:r w:rsidR="002F4752" w:rsidRPr="00B7784E">
        <w:rPr>
          <w:rFonts w:ascii="Arial" w:hAnsi="Arial" w:cs="Arial"/>
          <w:sz w:val="18"/>
          <w:szCs w:val="18"/>
        </w:rPr>
        <w:t xml:space="preserve">, </w:t>
      </w:r>
      <w:r w:rsidR="002F4752" w:rsidRPr="007C6136">
        <w:rPr>
          <w:rFonts w:ascii="Arial" w:hAnsi="Arial" w:cs="Arial"/>
          <w:sz w:val="18"/>
          <w:szCs w:val="18"/>
        </w:rPr>
        <w:t>American Indian removal</w:t>
      </w:r>
      <w:r w:rsidR="002F4752" w:rsidRPr="00B7784E">
        <w:rPr>
          <w:rFonts w:ascii="Arial" w:hAnsi="Arial" w:cs="Arial"/>
          <w:sz w:val="18"/>
          <w:szCs w:val="18"/>
        </w:rPr>
        <w:t xml:space="preserve">, and </w:t>
      </w:r>
      <w:r w:rsidR="002F4752" w:rsidRPr="007C6136">
        <w:rPr>
          <w:rFonts w:ascii="Arial" w:hAnsi="Arial" w:cs="Arial"/>
          <w:sz w:val="18"/>
          <w:szCs w:val="18"/>
          <w:u w:val="single"/>
        </w:rPr>
        <w:t>diplomatic efforts</w:t>
      </w:r>
      <w:r w:rsidR="002F4752" w:rsidRPr="00B7784E">
        <w:rPr>
          <w:rFonts w:ascii="Arial" w:hAnsi="Arial" w:cs="Arial"/>
          <w:sz w:val="18"/>
          <w:szCs w:val="18"/>
        </w:rPr>
        <w:t xml:space="preserve"> such as the </w:t>
      </w:r>
      <w:r w:rsidR="002F4752" w:rsidRPr="002F4752">
        <w:rPr>
          <w:rFonts w:ascii="Arial" w:hAnsi="Arial" w:cs="Arial"/>
          <w:b/>
          <w:sz w:val="18"/>
          <w:szCs w:val="18"/>
        </w:rPr>
        <w:t>Monroe Doctrine</w:t>
      </w:r>
      <w:r w:rsidR="002F4752" w:rsidRPr="00B7784E">
        <w:rPr>
          <w:rFonts w:ascii="Arial" w:hAnsi="Arial" w:cs="Arial"/>
          <w:sz w:val="18"/>
          <w:szCs w:val="18"/>
        </w:rPr>
        <w:t>.</w:t>
      </w:r>
      <w:r w:rsidR="007C6136">
        <w:rPr>
          <w:rFonts w:ascii="Arial" w:hAnsi="Arial" w:cs="Arial"/>
          <w:sz w:val="18"/>
          <w:szCs w:val="18"/>
        </w:rPr>
        <w:t xml:space="preserve"> (one of each)</w:t>
      </w:r>
    </w:p>
    <w:p w:rsidR="000F77E1" w:rsidRDefault="000F77E1" w:rsidP="000F77E1">
      <w:pPr>
        <w:pStyle w:val="ListParagraph"/>
        <w:autoSpaceDE w:val="0"/>
        <w:autoSpaceDN w:val="0"/>
        <w:adjustRightInd w:val="0"/>
        <w:spacing w:after="0" w:line="240" w:lineRule="auto"/>
        <w:ind w:left="1080"/>
        <w:rPr>
          <w:rFonts w:ascii="Arial" w:hAnsi="Arial" w:cs="Arial"/>
          <w:color w:val="000000"/>
          <w:sz w:val="18"/>
          <w:szCs w:val="18"/>
        </w:rPr>
      </w:pPr>
    </w:p>
    <w:p w:rsidR="000F77E1" w:rsidRDefault="007C6136" w:rsidP="000F77E1">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75FBB" w:rsidRPr="00F75FBB">
        <w:rPr>
          <w:rFonts w:ascii="Arial" w:hAnsi="Arial" w:cs="Arial"/>
          <w:color w:val="000000"/>
          <w:sz w:val="18"/>
          <w:szCs w:val="18"/>
        </w:rPr>
        <w:t>Lewis and Clark,</w:t>
      </w:r>
      <w:r w:rsidR="00F75FBB">
        <w:rPr>
          <w:rFonts w:ascii="Arial" w:hAnsi="Arial" w:cs="Arial"/>
          <w:b/>
          <w:color w:val="000000"/>
          <w:sz w:val="18"/>
          <w:szCs w:val="18"/>
        </w:rPr>
        <w:t xml:space="preserve"> </w:t>
      </w:r>
      <w:r w:rsidR="00A105E5">
        <w:rPr>
          <w:rFonts w:ascii="Arial" w:hAnsi="Arial" w:cs="Arial"/>
          <w:color w:val="000000"/>
          <w:sz w:val="18"/>
          <w:szCs w:val="18"/>
        </w:rPr>
        <w:t xml:space="preserve">Rush Bagot Treaty (1817), </w:t>
      </w:r>
      <w:r w:rsidR="000F77E1">
        <w:rPr>
          <w:rFonts w:ascii="Arial" w:hAnsi="Arial" w:cs="Arial"/>
          <w:color w:val="000000"/>
          <w:sz w:val="18"/>
          <w:szCs w:val="18"/>
        </w:rPr>
        <w:t>Convention of 1818, Adams Onis Treaty</w:t>
      </w:r>
      <w:r w:rsidR="00A105E5">
        <w:rPr>
          <w:rFonts w:ascii="Arial" w:hAnsi="Arial" w:cs="Arial"/>
          <w:color w:val="000000"/>
          <w:sz w:val="18"/>
          <w:szCs w:val="18"/>
        </w:rPr>
        <w:t xml:space="preserve"> (1819)</w:t>
      </w:r>
      <w:r w:rsidR="000F77E1">
        <w:rPr>
          <w:rFonts w:ascii="Arial" w:hAnsi="Arial" w:cs="Arial"/>
          <w:color w:val="000000"/>
          <w:sz w:val="18"/>
          <w:szCs w:val="18"/>
        </w:rPr>
        <w:t xml:space="preserve">, </w:t>
      </w:r>
      <w:r w:rsidR="00A105E5">
        <w:rPr>
          <w:rFonts w:ascii="Arial" w:hAnsi="Arial" w:cs="Arial"/>
          <w:color w:val="000000"/>
          <w:sz w:val="18"/>
          <w:szCs w:val="18"/>
        </w:rPr>
        <w:t xml:space="preserve">Monroe Doctrine (1823), dispute </w:t>
      </w:r>
      <w:r>
        <w:rPr>
          <w:rFonts w:ascii="Arial" w:hAnsi="Arial" w:cs="Arial"/>
          <w:color w:val="000000"/>
          <w:sz w:val="18"/>
          <w:szCs w:val="18"/>
        </w:rPr>
        <w:t>and ultimate</w:t>
      </w:r>
      <w:r w:rsidR="00A105E5">
        <w:rPr>
          <w:rFonts w:ascii="Arial" w:hAnsi="Arial" w:cs="Arial"/>
          <w:color w:val="000000"/>
          <w:sz w:val="18"/>
          <w:szCs w:val="18"/>
        </w:rPr>
        <w:t xml:space="preserve"> an</w:t>
      </w:r>
      <w:r>
        <w:rPr>
          <w:rFonts w:ascii="Arial" w:hAnsi="Arial" w:cs="Arial"/>
          <w:color w:val="000000"/>
          <w:sz w:val="18"/>
          <w:szCs w:val="18"/>
        </w:rPr>
        <w:t>nexation of Texas (1836-1845),</w:t>
      </w:r>
      <w:r w:rsidR="00A105E5">
        <w:rPr>
          <w:rFonts w:ascii="Arial" w:hAnsi="Arial" w:cs="Arial"/>
          <w:color w:val="000000"/>
          <w:sz w:val="18"/>
          <w:szCs w:val="18"/>
        </w:rPr>
        <w:t xml:space="preserve"> Webs</w:t>
      </w:r>
      <w:r>
        <w:rPr>
          <w:rFonts w:ascii="Arial" w:hAnsi="Arial" w:cs="Arial"/>
          <w:color w:val="000000"/>
          <w:sz w:val="18"/>
          <w:szCs w:val="18"/>
        </w:rPr>
        <w:t>ter Ashburton Treaty (1842)</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7C6136" w:rsidRPr="009F67E1" w:rsidRDefault="007C6136"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r w:rsidR="007C6136" w:rsidRPr="009F67E1" w:rsidTr="003D3B6B">
        <w:tc>
          <w:tcPr>
            <w:tcW w:w="2340" w:type="dxa"/>
          </w:tcPr>
          <w:p w:rsidR="007C6136" w:rsidRDefault="007C6136" w:rsidP="00303327">
            <w:pPr>
              <w:autoSpaceDE w:val="0"/>
              <w:autoSpaceDN w:val="0"/>
              <w:adjustRightInd w:val="0"/>
              <w:contextualSpacing/>
              <w:jc w:val="center"/>
              <w:rPr>
                <w:rFonts w:ascii="Arial" w:hAnsi="Arial" w:cs="Arial"/>
                <w:b/>
                <w:color w:val="000000"/>
                <w:sz w:val="18"/>
                <w:szCs w:val="18"/>
              </w:rPr>
            </w:pPr>
          </w:p>
          <w:p w:rsidR="007C6136" w:rsidRDefault="007C6136" w:rsidP="00303327">
            <w:pPr>
              <w:autoSpaceDE w:val="0"/>
              <w:autoSpaceDN w:val="0"/>
              <w:adjustRightInd w:val="0"/>
              <w:contextualSpacing/>
              <w:jc w:val="center"/>
              <w:rPr>
                <w:rFonts w:ascii="Arial" w:hAnsi="Arial" w:cs="Arial"/>
                <w:b/>
                <w:color w:val="000000"/>
                <w:sz w:val="18"/>
                <w:szCs w:val="18"/>
              </w:rPr>
            </w:pPr>
          </w:p>
          <w:p w:rsidR="007C6136" w:rsidRDefault="007C6136" w:rsidP="00303327">
            <w:pPr>
              <w:autoSpaceDE w:val="0"/>
              <w:autoSpaceDN w:val="0"/>
              <w:adjustRightInd w:val="0"/>
              <w:contextualSpacing/>
              <w:jc w:val="center"/>
              <w:rPr>
                <w:rFonts w:ascii="Arial" w:hAnsi="Arial" w:cs="Arial"/>
                <w:b/>
                <w:color w:val="000000"/>
                <w:sz w:val="18"/>
                <w:szCs w:val="18"/>
              </w:rPr>
            </w:pPr>
          </w:p>
          <w:p w:rsidR="007C6136" w:rsidRDefault="007C6136" w:rsidP="00303327">
            <w:pPr>
              <w:autoSpaceDE w:val="0"/>
              <w:autoSpaceDN w:val="0"/>
              <w:adjustRightInd w:val="0"/>
              <w:contextualSpacing/>
              <w:jc w:val="center"/>
              <w:rPr>
                <w:rFonts w:ascii="Arial" w:hAnsi="Arial" w:cs="Arial"/>
                <w:b/>
                <w:color w:val="000000"/>
                <w:sz w:val="18"/>
                <w:szCs w:val="18"/>
              </w:rPr>
            </w:pPr>
          </w:p>
          <w:p w:rsidR="007C6136" w:rsidRDefault="007C6136" w:rsidP="00303327">
            <w:pPr>
              <w:autoSpaceDE w:val="0"/>
              <w:autoSpaceDN w:val="0"/>
              <w:adjustRightInd w:val="0"/>
              <w:contextualSpacing/>
              <w:jc w:val="center"/>
              <w:rPr>
                <w:rFonts w:ascii="Arial" w:hAnsi="Arial" w:cs="Arial"/>
                <w:b/>
                <w:color w:val="000000"/>
                <w:sz w:val="18"/>
                <w:szCs w:val="18"/>
              </w:rPr>
            </w:pPr>
          </w:p>
          <w:p w:rsidR="007C6136" w:rsidRDefault="007C6136" w:rsidP="00303327">
            <w:pPr>
              <w:autoSpaceDE w:val="0"/>
              <w:autoSpaceDN w:val="0"/>
              <w:adjustRightInd w:val="0"/>
              <w:contextualSpacing/>
              <w:jc w:val="center"/>
              <w:rPr>
                <w:rFonts w:ascii="Arial" w:hAnsi="Arial" w:cs="Arial"/>
                <w:b/>
                <w:color w:val="000000"/>
                <w:sz w:val="18"/>
                <w:szCs w:val="18"/>
              </w:rPr>
            </w:pPr>
          </w:p>
          <w:p w:rsidR="007C6136" w:rsidRDefault="007C6136" w:rsidP="00303327">
            <w:pPr>
              <w:autoSpaceDE w:val="0"/>
              <w:autoSpaceDN w:val="0"/>
              <w:adjustRightInd w:val="0"/>
              <w:contextualSpacing/>
              <w:jc w:val="center"/>
              <w:rPr>
                <w:rFonts w:ascii="Arial" w:hAnsi="Arial" w:cs="Arial"/>
                <w:b/>
                <w:color w:val="000000"/>
                <w:sz w:val="18"/>
                <w:szCs w:val="18"/>
              </w:rPr>
            </w:pPr>
          </w:p>
        </w:tc>
        <w:tc>
          <w:tcPr>
            <w:tcW w:w="3690" w:type="dxa"/>
          </w:tcPr>
          <w:p w:rsidR="007C6136" w:rsidRPr="009F67E1" w:rsidRDefault="007C6136" w:rsidP="00303327">
            <w:pPr>
              <w:autoSpaceDE w:val="0"/>
              <w:autoSpaceDN w:val="0"/>
              <w:adjustRightInd w:val="0"/>
              <w:contextualSpacing/>
              <w:jc w:val="center"/>
              <w:rPr>
                <w:rFonts w:ascii="Arial" w:hAnsi="Arial" w:cs="Arial"/>
                <w:b/>
                <w:color w:val="000000"/>
                <w:sz w:val="18"/>
                <w:szCs w:val="18"/>
              </w:rPr>
            </w:pPr>
          </w:p>
        </w:tc>
        <w:tc>
          <w:tcPr>
            <w:tcW w:w="8550" w:type="dxa"/>
          </w:tcPr>
          <w:p w:rsidR="007C6136" w:rsidRPr="009F67E1" w:rsidRDefault="007C6136" w:rsidP="00303327">
            <w:pPr>
              <w:autoSpaceDE w:val="0"/>
              <w:autoSpaceDN w:val="0"/>
              <w:adjustRightInd w:val="0"/>
              <w:contextualSpacing/>
              <w:jc w:val="center"/>
              <w:rPr>
                <w:rFonts w:ascii="Arial" w:hAnsi="Arial" w:cs="Arial"/>
                <w:b/>
                <w:color w:val="000000"/>
                <w:sz w:val="18"/>
                <w:szCs w:val="18"/>
              </w:rPr>
            </w:pPr>
          </w:p>
        </w:tc>
      </w:tr>
    </w:tbl>
    <w:p w:rsidR="00157D1F" w:rsidRDefault="00157D1F" w:rsidP="00157D1F">
      <w:pPr>
        <w:autoSpaceDE w:val="0"/>
        <w:autoSpaceDN w:val="0"/>
        <w:adjustRightInd w:val="0"/>
        <w:spacing w:after="0" w:line="240" w:lineRule="auto"/>
        <w:rPr>
          <w:rFonts w:ascii="Arial" w:hAnsi="Arial" w:cs="Arial"/>
          <w:color w:val="000000"/>
          <w:sz w:val="18"/>
          <w:szCs w:val="18"/>
        </w:rPr>
      </w:pPr>
    </w:p>
    <w:p w:rsidR="00225442" w:rsidRDefault="00E61837" w:rsidP="002F4752">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287F27" w:rsidRPr="00B9575F">
        <w:rPr>
          <w:rFonts w:ascii="Arial" w:hAnsi="Arial" w:cs="Arial"/>
          <w:color w:val="000000"/>
          <w:sz w:val="18"/>
          <w:szCs w:val="18"/>
        </w:rPr>
        <w:tab/>
      </w:r>
      <w:r w:rsidR="002F4752" w:rsidRPr="00B7784E">
        <w:rPr>
          <w:rFonts w:ascii="Arial" w:hAnsi="Arial" w:cs="Arial"/>
          <w:sz w:val="18"/>
          <w:szCs w:val="18"/>
        </w:rPr>
        <w:t>Frontier settlers tended to champion expansion efforts, while American Indian resistance led to a sequence of wars and federal efforts</w:t>
      </w:r>
      <w:r w:rsidR="002F4752" w:rsidRPr="00B7784E">
        <w:rPr>
          <w:rFonts w:ascii="MS Gothic" w:hAnsi="MS Gothic" w:cs="MS Gothic"/>
          <w:sz w:val="18"/>
          <w:szCs w:val="18"/>
        </w:rPr>
        <w:t> </w:t>
      </w:r>
      <w:r w:rsidR="002F4752" w:rsidRPr="00B7784E">
        <w:rPr>
          <w:rFonts w:ascii="Arial" w:hAnsi="Arial" w:cs="Arial"/>
          <w:sz w:val="18"/>
          <w:szCs w:val="18"/>
        </w:rPr>
        <w:t>to control and relocate American Indian populations.</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A105E5" w:rsidRDefault="000F77E1" w:rsidP="00A105E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A105E5">
        <w:rPr>
          <w:rFonts w:ascii="Arial" w:hAnsi="Arial" w:cs="Arial"/>
          <w:color w:val="000000"/>
          <w:sz w:val="18"/>
          <w:szCs w:val="18"/>
        </w:rPr>
        <w:t>Tecumseh’s Confederacy (1808-1813), Battle of Tippecanoe (1811), First Seminole War (1816-1818), Indian Removal Act (1830), Trail of Tears, Second Seminole War (1835-1842)</w:t>
      </w:r>
      <w:r w:rsidR="00AE5339">
        <w:rPr>
          <w:rFonts w:ascii="Arial" w:hAnsi="Arial" w:cs="Arial"/>
          <w:color w:val="000000"/>
          <w:sz w:val="18"/>
          <w:szCs w:val="18"/>
        </w:rPr>
        <w:t xml:space="preserve">, </w:t>
      </w:r>
      <w:r w:rsidR="007C6136">
        <w:rPr>
          <w:rFonts w:ascii="Arial" w:hAnsi="Arial" w:cs="Arial"/>
          <w:color w:val="000000"/>
          <w:sz w:val="18"/>
          <w:szCs w:val="18"/>
        </w:rPr>
        <w:t>(must use Indian Removal Act or the Trail of Tears as an example)</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2F4752" w:rsidRDefault="002F4752" w:rsidP="00E61837">
      <w:pPr>
        <w:autoSpaceDE w:val="0"/>
        <w:autoSpaceDN w:val="0"/>
        <w:adjustRightInd w:val="0"/>
        <w:spacing w:after="0" w:line="240" w:lineRule="auto"/>
        <w:rPr>
          <w:rFonts w:ascii="Arial" w:hAnsi="Arial" w:cs="Arial"/>
          <w:color w:val="000000"/>
          <w:sz w:val="18"/>
          <w:szCs w:val="18"/>
        </w:rPr>
      </w:pPr>
    </w:p>
    <w:p w:rsidR="002F4752" w:rsidRPr="002F4752" w:rsidRDefault="00225442" w:rsidP="002F4752">
      <w:pPr>
        <w:pStyle w:val="ListParagraph"/>
        <w:autoSpaceDE w:val="0"/>
        <w:autoSpaceDN w:val="0"/>
        <w:adjustRightInd w:val="0"/>
        <w:spacing w:after="0" w:line="240" w:lineRule="auto"/>
        <w:ind w:left="0"/>
        <w:rPr>
          <w:rFonts w:ascii="Arial" w:hAnsi="Arial" w:cs="Arial"/>
          <w:b/>
          <w:sz w:val="18"/>
          <w:szCs w:val="18"/>
        </w:rPr>
      </w:pPr>
      <w:r>
        <w:rPr>
          <w:rFonts w:ascii="Arial" w:hAnsi="Arial" w:cs="Arial"/>
          <w:color w:val="000000"/>
          <w:sz w:val="18"/>
          <w:szCs w:val="18"/>
        </w:rPr>
        <w:t>I</w:t>
      </w:r>
      <w:r w:rsidR="00E61837" w:rsidRPr="00B9575F">
        <w:rPr>
          <w:rFonts w:ascii="Arial" w:hAnsi="Arial" w:cs="Arial"/>
          <w:color w:val="000000"/>
          <w:sz w:val="18"/>
          <w:szCs w:val="18"/>
        </w:rPr>
        <w:t xml:space="preserve">I. </w:t>
      </w:r>
      <w:r w:rsidR="00287F27" w:rsidRPr="00B9575F">
        <w:rPr>
          <w:rFonts w:ascii="Arial" w:hAnsi="Arial" w:cs="Arial"/>
          <w:color w:val="000000"/>
          <w:sz w:val="18"/>
          <w:szCs w:val="18"/>
        </w:rPr>
        <w:tab/>
      </w:r>
      <w:r w:rsidR="002F4752">
        <w:rPr>
          <w:rFonts w:ascii="Arial" w:hAnsi="Arial" w:cs="Arial"/>
          <w:sz w:val="18"/>
          <w:szCs w:val="18"/>
        </w:rPr>
        <w:t>The United States’</w:t>
      </w:r>
      <w:r w:rsidR="002F4752" w:rsidRPr="002F4752">
        <w:rPr>
          <w:rFonts w:ascii="Arial" w:hAnsi="Arial" w:cs="Arial"/>
          <w:sz w:val="18"/>
          <w:szCs w:val="18"/>
        </w:rPr>
        <w:t xml:space="preserve"> acquisition of lands in the West gave rise to contests over the extension o</w:t>
      </w:r>
      <w:r w:rsidR="00AE5339">
        <w:rPr>
          <w:rFonts w:ascii="Arial" w:hAnsi="Arial" w:cs="Arial"/>
          <w:sz w:val="18"/>
          <w:szCs w:val="18"/>
        </w:rPr>
        <w:t>f slavery into new territories.</w:t>
      </w:r>
    </w:p>
    <w:p w:rsidR="002F4752" w:rsidRDefault="002F4752" w:rsidP="00E61837">
      <w:pPr>
        <w:autoSpaceDE w:val="0"/>
        <w:autoSpaceDN w:val="0"/>
        <w:adjustRightInd w:val="0"/>
        <w:spacing w:after="0" w:line="240" w:lineRule="auto"/>
        <w:rPr>
          <w:rFonts w:ascii="Arial" w:hAnsi="Arial" w:cs="Arial"/>
          <w:color w:val="000000"/>
          <w:sz w:val="18"/>
          <w:szCs w:val="18"/>
        </w:rPr>
      </w:pPr>
    </w:p>
    <w:p w:rsidR="00E61837" w:rsidRPr="00B9575F" w:rsidRDefault="00E61837" w:rsidP="00BC344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A. </w:t>
      </w:r>
      <w:r w:rsidR="00287F27" w:rsidRPr="00B9575F">
        <w:rPr>
          <w:rFonts w:ascii="Arial" w:hAnsi="Arial" w:cs="Arial"/>
          <w:color w:val="000000"/>
          <w:sz w:val="18"/>
          <w:szCs w:val="18"/>
        </w:rPr>
        <w:tab/>
      </w:r>
      <w:r w:rsidR="002F4752" w:rsidRPr="00B7784E">
        <w:rPr>
          <w:rFonts w:ascii="Arial" w:hAnsi="Arial" w:cs="Arial"/>
          <w:sz w:val="18"/>
          <w:szCs w:val="18"/>
        </w:rPr>
        <w:t>As over</w:t>
      </w:r>
      <w:r w:rsidR="00BC3448">
        <w:rPr>
          <w:rFonts w:ascii="Arial" w:hAnsi="Arial" w:cs="Arial"/>
          <w:sz w:val="18"/>
          <w:szCs w:val="18"/>
        </w:rPr>
        <w:t>-</w:t>
      </w:r>
      <w:r w:rsidR="002F4752" w:rsidRPr="00B7784E">
        <w:rPr>
          <w:rFonts w:ascii="Arial" w:hAnsi="Arial" w:cs="Arial"/>
          <w:sz w:val="18"/>
          <w:szCs w:val="18"/>
        </w:rPr>
        <w:t>cultivation depleted arable land in the Southeast, slaveholders began relocating their plantations to more fertile lands west of the Appalachians, where the institution of slavery continued to grow.</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0F77E1">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AE5339" w:rsidRPr="00AE5339">
        <w:rPr>
          <w:rFonts w:ascii="Arial" w:hAnsi="Arial" w:cs="Arial"/>
          <w:color w:val="000000"/>
          <w:sz w:val="18"/>
          <w:szCs w:val="18"/>
        </w:rPr>
        <w:t>Slave trade (inland vs. coastal),</w:t>
      </w:r>
      <w:r w:rsidR="00AE5339">
        <w:rPr>
          <w:rFonts w:ascii="Arial" w:hAnsi="Arial" w:cs="Arial"/>
          <w:b/>
          <w:color w:val="000000"/>
          <w:sz w:val="18"/>
          <w:szCs w:val="18"/>
        </w:rPr>
        <w:t xml:space="preserve"> </w:t>
      </w:r>
      <w:r w:rsidR="00AE5339">
        <w:rPr>
          <w:rFonts w:ascii="Arial" w:hAnsi="Arial" w:cs="Arial"/>
          <w:color w:val="000000"/>
          <w:sz w:val="18"/>
          <w:szCs w:val="18"/>
        </w:rPr>
        <w:t>c</w:t>
      </w:r>
      <w:r w:rsidR="00A105E5">
        <w:rPr>
          <w:rFonts w:ascii="Arial" w:hAnsi="Arial" w:cs="Arial"/>
          <w:color w:val="000000"/>
          <w:sz w:val="18"/>
          <w:szCs w:val="18"/>
        </w:rPr>
        <w:t xml:space="preserve">otton </w:t>
      </w:r>
      <w:r w:rsidR="00AE5339">
        <w:rPr>
          <w:rFonts w:ascii="Arial" w:hAnsi="Arial" w:cs="Arial"/>
          <w:color w:val="000000"/>
          <w:sz w:val="18"/>
          <w:szCs w:val="18"/>
        </w:rPr>
        <w:t>entrepreneurs, gang-labor system</w:t>
      </w:r>
      <w:r w:rsidR="00B426C4">
        <w:rPr>
          <w:rFonts w:ascii="Arial" w:hAnsi="Arial" w:cs="Arial"/>
          <w:color w:val="000000"/>
          <w:sz w:val="18"/>
          <w:szCs w:val="18"/>
        </w:rPr>
        <w:t>, settlement of Texas</w:t>
      </w:r>
    </w:p>
    <w:p w:rsidR="00B426C4" w:rsidRDefault="00B426C4" w:rsidP="000F77E1">
      <w:pPr>
        <w:autoSpaceDE w:val="0"/>
        <w:autoSpaceDN w:val="0"/>
        <w:adjustRightInd w:val="0"/>
        <w:spacing w:after="0" w:line="240" w:lineRule="auto"/>
        <w:ind w:left="720" w:firstLine="720"/>
        <w:rPr>
          <w:rFonts w:ascii="Arial" w:hAnsi="Arial" w:cs="Arial"/>
          <w:color w:val="000000"/>
          <w:sz w:val="18"/>
          <w:szCs w:val="18"/>
        </w:rPr>
      </w:pPr>
    </w:p>
    <w:p w:rsidR="00B426C4" w:rsidRDefault="00B426C4" w:rsidP="000F77E1">
      <w:pPr>
        <w:autoSpaceDE w:val="0"/>
        <w:autoSpaceDN w:val="0"/>
        <w:adjustRightInd w:val="0"/>
        <w:spacing w:after="0" w:line="240" w:lineRule="auto"/>
        <w:ind w:left="720" w:firstLine="720"/>
        <w:rPr>
          <w:rFonts w:ascii="Arial" w:hAnsi="Arial" w:cs="Arial"/>
          <w:color w:val="000000"/>
          <w:sz w:val="18"/>
          <w:szCs w:val="18"/>
        </w:rPr>
      </w:pPr>
    </w:p>
    <w:p w:rsidR="00B426C4" w:rsidRDefault="00B426C4" w:rsidP="000F77E1">
      <w:pPr>
        <w:autoSpaceDE w:val="0"/>
        <w:autoSpaceDN w:val="0"/>
        <w:adjustRightInd w:val="0"/>
        <w:spacing w:after="0" w:line="240" w:lineRule="auto"/>
        <w:ind w:left="720" w:firstLine="720"/>
        <w:rPr>
          <w:rFonts w:ascii="Arial" w:hAnsi="Arial" w:cs="Arial"/>
          <w:color w:val="000000"/>
          <w:sz w:val="18"/>
          <w:szCs w:val="18"/>
        </w:rPr>
      </w:pPr>
    </w:p>
    <w:p w:rsidR="00B426C4" w:rsidRDefault="00B426C4" w:rsidP="000F77E1">
      <w:pPr>
        <w:autoSpaceDE w:val="0"/>
        <w:autoSpaceDN w:val="0"/>
        <w:adjustRightInd w:val="0"/>
        <w:spacing w:after="0" w:line="240" w:lineRule="auto"/>
        <w:ind w:left="720" w:firstLine="720"/>
        <w:rPr>
          <w:rFonts w:ascii="Arial" w:hAnsi="Arial" w:cs="Arial"/>
          <w:color w:val="000000"/>
          <w:sz w:val="18"/>
          <w:szCs w:val="18"/>
        </w:rPr>
      </w:pPr>
    </w:p>
    <w:p w:rsidR="00B426C4" w:rsidRPr="00A105E5" w:rsidRDefault="00B426C4" w:rsidP="000F77E1">
      <w:pPr>
        <w:autoSpaceDE w:val="0"/>
        <w:autoSpaceDN w:val="0"/>
        <w:adjustRightInd w:val="0"/>
        <w:spacing w:after="0" w:line="240" w:lineRule="auto"/>
        <w:ind w:left="720" w:firstLine="720"/>
        <w:rPr>
          <w:rFonts w:ascii="Arial" w:hAnsi="Arial" w:cs="Arial"/>
          <w:color w:val="000000"/>
          <w:sz w:val="18"/>
          <w:szCs w:val="18"/>
        </w:rPr>
      </w:pP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157D1F" w:rsidRDefault="00157D1F" w:rsidP="00E61837">
      <w:pPr>
        <w:autoSpaceDE w:val="0"/>
        <w:autoSpaceDN w:val="0"/>
        <w:adjustRightInd w:val="0"/>
        <w:spacing w:after="0" w:line="240" w:lineRule="auto"/>
        <w:rPr>
          <w:rFonts w:ascii="Arial" w:hAnsi="Arial" w:cs="Arial"/>
          <w:color w:val="000000"/>
          <w:sz w:val="18"/>
          <w:szCs w:val="18"/>
        </w:rPr>
      </w:pPr>
    </w:p>
    <w:p w:rsidR="00287F27" w:rsidRPr="00B9575F" w:rsidRDefault="00E61837" w:rsidP="00BC344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 xml:space="preserve">B. </w:t>
      </w:r>
      <w:r w:rsidR="00287F27" w:rsidRPr="00B9575F">
        <w:rPr>
          <w:rFonts w:ascii="Arial" w:hAnsi="Arial" w:cs="Arial"/>
          <w:color w:val="000000"/>
          <w:sz w:val="18"/>
          <w:szCs w:val="18"/>
        </w:rPr>
        <w:tab/>
      </w:r>
      <w:r w:rsidR="00BC3448" w:rsidRPr="00B7784E">
        <w:rPr>
          <w:rFonts w:ascii="Arial" w:hAnsi="Arial" w:cs="Arial"/>
          <w:sz w:val="18"/>
          <w:szCs w:val="18"/>
        </w:rPr>
        <w:t xml:space="preserve">Antislavery efforts increased in the </w:t>
      </w:r>
      <w:r w:rsidR="00BC3448" w:rsidRPr="00B426C4">
        <w:rPr>
          <w:rFonts w:ascii="Arial" w:hAnsi="Arial" w:cs="Arial"/>
          <w:sz w:val="18"/>
          <w:szCs w:val="18"/>
          <w:u w:val="single"/>
        </w:rPr>
        <w:t>North</w:t>
      </w:r>
      <w:r w:rsidR="00BC3448" w:rsidRPr="00B7784E">
        <w:rPr>
          <w:rFonts w:ascii="Arial" w:hAnsi="Arial" w:cs="Arial"/>
          <w:sz w:val="18"/>
          <w:szCs w:val="18"/>
        </w:rPr>
        <w:t xml:space="preserve">, while in the </w:t>
      </w:r>
      <w:r w:rsidR="00BC3448" w:rsidRPr="00B426C4">
        <w:rPr>
          <w:rFonts w:ascii="Arial" w:hAnsi="Arial" w:cs="Arial"/>
          <w:sz w:val="18"/>
          <w:szCs w:val="18"/>
          <w:u w:val="single"/>
        </w:rPr>
        <w:t>South</w:t>
      </w:r>
      <w:r w:rsidR="00BC3448" w:rsidRPr="00B7784E">
        <w:rPr>
          <w:rFonts w:ascii="Arial" w:hAnsi="Arial" w:cs="Arial"/>
          <w:sz w:val="18"/>
          <w:szCs w:val="18"/>
        </w:rPr>
        <w:t>, although the majority of Southerners owned no slaves, most leaders argued that slavery was part of the Southern way of life.</w:t>
      </w:r>
      <w:r w:rsidR="00B426C4">
        <w:rPr>
          <w:rFonts w:ascii="Arial" w:hAnsi="Arial" w:cs="Arial"/>
          <w:sz w:val="18"/>
          <w:szCs w:val="18"/>
        </w:rPr>
        <w:t xml:space="preserve"> (one example of each)</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Pr="00B426C4" w:rsidRDefault="000F77E1" w:rsidP="00A105E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B426C4" w:rsidRPr="00B426C4">
        <w:rPr>
          <w:rFonts w:ascii="Arial" w:hAnsi="Arial" w:cs="Arial"/>
          <w:color w:val="000000"/>
          <w:sz w:val="18"/>
          <w:szCs w:val="18"/>
        </w:rPr>
        <w:t xml:space="preserve">Theodore Weld’s </w:t>
      </w:r>
      <w:r w:rsidR="00B426C4" w:rsidRPr="00B426C4">
        <w:rPr>
          <w:rFonts w:ascii="Arial" w:hAnsi="Arial" w:cs="Arial"/>
          <w:i/>
          <w:color w:val="000000"/>
          <w:sz w:val="18"/>
          <w:szCs w:val="18"/>
        </w:rPr>
        <w:t>The Bible Against Slavery</w:t>
      </w:r>
      <w:r w:rsidR="00B426C4" w:rsidRPr="00B426C4">
        <w:rPr>
          <w:rFonts w:ascii="Arial" w:hAnsi="Arial" w:cs="Arial"/>
          <w:color w:val="000000"/>
          <w:sz w:val="18"/>
          <w:szCs w:val="18"/>
        </w:rPr>
        <w:t xml:space="preserve">, </w:t>
      </w:r>
      <w:r w:rsidR="00B426C4">
        <w:rPr>
          <w:rFonts w:ascii="Arial" w:hAnsi="Arial" w:cs="Arial"/>
          <w:color w:val="000000"/>
          <w:sz w:val="18"/>
          <w:szCs w:val="18"/>
        </w:rPr>
        <w:t xml:space="preserve">American Anti-Slavery Society, growth of abolitionist societies in the North, </w:t>
      </w:r>
      <w:r w:rsidR="00A105E5" w:rsidRPr="00B426C4">
        <w:rPr>
          <w:rFonts w:ascii="Arial" w:hAnsi="Arial" w:cs="Arial"/>
          <w:color w:val="000000"/>
          <w:sz w:val="18"/>
          <w:szCs w:val="18"/>
        </w:rPr>
        <w:t>John Calhoun’s “positive good” arguments, Biblical justifications for slavery, Constitutional justifications for slavery (fugitive slave clause and three-fifths clause)</w:t>
      </w:r>
      <w:r w:rsidR="00B426C4" w:rsidRPr="00B426C4">
        <w:rPr>
          <w:rFonts w:ascii="Arial" w:hAnsi="Arial" w:cs="Arial"/>
          <w:color w:val="000000"/>
          <w:sz w:val="18"/>
          <w:szCs w:val="18"/>
        </w:rPr>
        <w:t xml:space="preserve">, </w:t>
      </w: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A47FF6" w:rsidRDefault="00A47FF6" w:rsidP="00E61837">
      <w:pPr>
        <w:autoSpaceDE w:val="0"/>
        <w:autoSpaceDN w:val="0"/>
        <w:adjustRightInd w:val="0"/>
        <w:spacing w:after="0" w:line="240" w:lineRule="auto"/>
        <w:rPr>
          <w:rFonts w:ascii="Arial" w:hAnsi="Arial" w:cs="Arial"/>
          <w:color w:val="000000"/>
          <w:sz w:val="18"/>
          <w:szCs w:val="18"/>
        </w:rPr>
      </w:pPr>
    </w:p>
    <w:p w:rsidR="00E61837" w:rsidRPr="00B9575F" w:rsidRDefault="00287F27" w:rsidP="00BC3448">
      <w:pPr>
        <w:autoSpaceDE w:val="0"/>
        <w:autoSpaceDN w:val="0"/>
        <w:adjustRightInd w:val="0"/>
        <w:spacing w:after="0" w:line="240" w:lineRule="auto"/>
        <w:ind w:left="1440" w:hanging="720"/>
        <w:rPr>
          <w:rFonts w:ascii="Arial" w:hAnsi="Arial" w:cs="Arial"/>
          <w:color w:val="000000"/>
          <w:sz w:val="18"/>
          <w:szCs w:val="18"/>
        </w:rPr>
      </w:pPr>
      <w:r w:rsidRPr="00B9575F">
        <w:rPr>
          <w:rFonts w:ascii="Arial" w:hAnsi="Arial" w:cs="Arial"/>
          <w:color w:val="000000"/>
          <w:sz w:val="18"/>
          <w:szCs w:val="18"/>
        </w:rPr>
        <w:t>C.</w:t>
      </w:r>
      <w:r w:rsidRPr="00B9575F">
        <w:rPr>
          <w:rFonts w:ascii="Arial" w:hAnsi="Arial" w:cs="Arial"/>
          <w:color w:val="000000"/>
          <w:sz w:val="18"/>
          <w:szCs w:val="18"/>
        </w:rPr>
        <w:tab/>
      </w:r>
      <w:r w:rsidR="00BC3448" w:rsidRPr="00B7784E">
        <w:rPr>
          <w:rFonts w:ascii="Arial" w:hAnsi="Arial" w:cs="Arial"/>
          <w:sz w:val="18"/>
          <w:szCs w:val="18"/>
        </w:rPr>
        <w:t xml:space="preserve">Congressional attempts at political compromise, such as the </w:t>
      </w:r>
      <w:r w:rsidR="00BC3448" w:rsidRPr="00A105E5">
        <w:rPr>
          <w:rFonts w:ascii="Arial" w:hAnsi="Arial" w:cs="Arial"/>
          <w:b/>
          <w:sz w:val="18"/>
          <w:szCs w:val="18"/>
        </w:rPr>
        <w:t>Missouri Compromise</w:t>
      </w:r>
      <w:r w:rsidR="00BC3448" w:rsidRPr="00B7784E">
        <w:rPr>
          <w:rFonts w:ascii="Arial" w:hAnsi="Arial" w:cs="Arial"/>
          <w:sz w:val="18"/>
          <w:szCs w:val="18"/>
        </w:rPr>
        <w:t>, only temporarily stemmed growing tensions</w:t>
      </w:r>
      <w:r w:rsidR="00BC3448" w:rsidRPr="00B7784E">
        <w:rPr>
          <w:rFonts w:ascii="MS Gothic" w:hAnsi="MS Gothic" w:cs="MS Gothic"/>
          <w:sz w:val="18"/>
          <w:szCs w:val="18"/>
        </w:rPr>
        <w:t> </w:t>
      </w:r>
      <w:r w:rsidR="00BC3448" w:rsidRPr="00B7784E">
        <w:rPr>
          <w:rFonts w:ascii="Arial" w:hAnsi="Arial" w:cs="Arial"/>
          <w:sz w:val="18"/>
          <w:szCs w:val="18"/>
        </w:rPr>
        <w:t>between opponents and defenders of slavery.</w:t>
      </w:r>
    </w:p>
    <w:p w:rsidR="000F77E1" w:rsidRDefault="000F77E1" w:rsidP="000F77E1">
      <w:pPr>
        <w:autoSpaceDE w:val="0"/>
        <w:autoSpaceDN w:val="0"/>
        <w:adjustRightInd w:val="0"/>
        <w:spacing w:after="0" w:line="240" w:lineRule="auto"/>
        <w:ind w:left="720" w:firstLine="720"/>
        <w:rPr>
          <w:rFonts w:ascii="Arial" w:hAnsi="Arial" w:cs="Arial"/>
          <w:b/>
          <w:color w:val="000000"/>
          <w:sz w:val="18"/>
          <w:szCs w:val="18"/>
        </w:rPr>
      </w:pPr>
    </w:p>
    <w:p w:rsidR="00157D1F" w:rsidRDefault="000F77E1" w:rsidP="00A105E5">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610FDB" w:rsidRPr="00610FDB">
        <w:rPr>
          <w:rFonts w:ascii="Arial" w:hAnsi="Arial" w:cs="Arial"/>
          <w:color w:val="000000"/>
          <w:sz w:val="18"/>
          <w:szCs w:val="18"/>
        </w:rPr>
        <w:t>36</w:t>
      </w:r>
      <w:r w:rsidR="00610FDB">
        <w:rPr>
          <w:rFonts w:ascii="Arial" w:hAnsi="Arial" w:cs="Arial"/>
          <w:color w:val="000000"/>
          <w:sz w:val="18"/>
          <w:szCs w:val="18"/>
        </w:rPr>
        <w:t>°30' line,</w:t>
      </w:r>
      <w:r w:rsidR="00610FDB" w:rsidRPr="00610FDB">
        <w:rPr>
          <w:rFonts w:ascii="Arial" w:hAnsi="Arial" w:cs="Arial"/>
          <w:color w:val="000000"/>
          <w:sz w:val="18"/>
          <w:szCs w:val="18"/>
        </w:rPr>
        <w:t xml:space="preserve"> </w:t>
      </w:r>
      <w:r w:rsidR="00A105E5">
        <w:rPr>
          <w:rFonts w:ascii="Arial" w:hAnsi="Arial" w:cs="Arial"/>
          <w:color w:val="000000"/>
          <w:sz w:val="18"/>
          <w:szCs w:val="18"/>
        </w:rPr>
        <w:t>Jefferson’s “firebell in the night” warning (1820), Webster Hayne Debate (1830) dispute over annexation of Texas (1836-1845), gag rule, Wilmot Proviso (1846)</w:t>
      </w:r>
    </w:p>
    <w:p w:rsidR="00B426C4" w:rsidRDefault="00B426C4" w:rsidP="00A105E5">
      <w:pPr>
        <w:autoSpaceDE w:val="0"/>
        <w:autoSpaceDN w:val="0"/>
        <w:adjustRightInd w:val="0"/>
        <w:spacing w:after="0" w:line="240" w:lineRule="auto"/>
        <w:ind w:left="1440"/>
        <w:rPr>
          <w:rFonts w:ascii="Arial" w:hAnsi="Arial" w:cs="Arial"/>
          <w:color w:val="000000"/>
          <w:sz w:val="18"/>
          <w:szCs w:val="18"/>
        </w:rPr>
      </w:pPr>
    </w:p>
    <w:p w:rsidR="00B426C4" w:rsidRDefault="00B426C4" w:rsidP="00A105E5">
      <w:pPr>
        <w:autoSpaceDE w:val="0"/>
        <w:autoSpaceDN w:val="0"/>
        <w:adjustRightInd w:val="0"/>
        <w:spacing w:after="0" w:line="240" w:lineRule="auto"/>
        <w:ind w:left="1440"/>
        <w:rPr>
          <w:rFonts w:ascii="Arial" w:hAnsi="Arial" w:cs="Arial"/>
          <w:color w:val="000000"/>
          <w:sz w:val="18"/>
          <w:szCs w:val="18"/>
        </w:rPr>
      </w:pPr>
    </w:p>
    <w:p w:rsidR="00B426C4" w:rsidRDefault="00B426C4" w:rsidP="00A105E5">
      <w:pPr>
        <w:autoSpaceDE w:val="0"/>
        <w:autoSpaceDN w:val="0"/>
        <w:adjustRightInd w:val="0"/>
        <w:spacing w:after="0" w:line="240" w:lineRule="auto"/>
        <w:ind w:left="1440"/>
        <w:rPr>
          <w:rFonts w:ascii="Arial" w:hAnsi="Arial" w:cs="Arial"/>
          <w:color w:val="000000"/>
          <w:sz w:val="18"/>
          <w:szCs w:val="18"/>
        </w:rPr>
      </w:pPr>
    </w:p>
    <w:p w:rsidR="00B426C4" w:rsidRDefault="00B426C4" w:rsidP="00A105E5">
      <w:pPr>
        <w:autoSpaceDE w:val="0"/>
        <w:autoSpaceDN w:val="0"/>
        <w:adjustRightInd w:val="0"/>
        <w:spacing w:after="0" w:line="240" w:lineRule="auto"/>
        <w:ind w:left="1440"/>
        <w:rPr>
          <w:rFonts w:ascii="Arial" w:hAnsi="Arial" w:cs="Arial"/>
          <w:color w:val="000000"/>
          <w:sz w:val="18"/>
          <w:szCs w:val="18"/>
        </w:rPr>
      </w:pPr>
    </w:p>
    <w:p w:rsidR="00B426C4" w:rsidRDefault="00B426C4" w:rsidP="00A105E5">
      <w:pPr>
        <w:autoSpaceDE w:val="0"/>
        <w:autoSpaceDN w:val="0"/>
        <w:adjustRightInd w:val="0"/>
        <w:spacing w:after="0" w:line="240" w:lineRule="auto"/>
        <w:ind w:left="1440"/>
        <w:rPr>
          <w:rFonts w:ascii="Arial" w:hAnsi="Arial" w:cs="Arial"/>
          <w:color w:val="000000"/>
          <w:sz w:val="18"/>
          <w:szCs w:val="18"/>
        </w:rPr>
      </w:pPr>
    </w:p>
    <w:p w:rsidR="00A47FF6" w:rsidRPr="004A613B" w:rsidRDefault="00A47FF6" w:rsidP="00A47FF6">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303327" w:rsidRPr="009F67E1" w:rsidTr="003D3B6B">
        <w:tc>
          <w:tcPr>
            <w:tcW w:w="234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03327" w:rsidRPr="009F67E1" w:rsidTr="003D3B6B">
        <w:trPr>
          <w:trHeight w:val="1034"/>
        </w:trPr>
        <w:tc>
          <w:tcPr>
            <w:tcW w:w="234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rPr>
                <w:rFonts w:ascii="Arial" w:hAnsi="Arial" w:cs="Arial"/>
                <w:color w:val="000000"/>
                <w:sz w:val="18"/>
                <w:szCs w:val="18"/>
              </w:rPr>
            </w:pPr>
          </w:p>
        </w:tc>
      </w:tr>
      <w:tr w:rsidR="00303327" w:rsidRPr="009F67E1" w:rsidTr="003D3B6B">
        <w:tc>
          <w:tcPr>
            <w:tcW w:w="2340" w:type="dxa"/>
          </w:tcPr>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369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c>
          <w:tcPr>
            <w:tcW w:w="8550" w:type="dxa"/>
          </w:tcPr>
          <w:p w:rsidR="00303327" w:rsidRPr="009F67E1" w:rsidRDefault="00303327" w:rsidP="00303327">
            <w:pPr>
              <w:autoSpaceDE w:val="0"/>
              <w:autoSpaceDN w:val="0"/>
              <w:adjustRightInd w:val="0"/>
              <w:contextualSpacing/>
              <w:jc w:val="center"/>
              <w:rPr>
                <w:rFonts w:ascii="Arial" w:hAnsi="Arial" w:cs="Arial"/>
                <w:b/>
                <w:color w:val="000000"/>
                <w:sz w:val="18"/>
                <w:szCs w:val="18"/>
              </w:rPr>
            </w:pPr>
          </w:p>
        </w:tc>
      </w:tr>
    </w:tbl>
    <w:p w:rsidR="00E61837" w:rsidRPr="00B9575F" w:rsidRDefault="00E61837" w:rsidP="00BC3448">
      <w:pPr>
        <w:autoSpaceDE w:val="0"/>
        <w:autoSpaceDN w:val="0"/>
        <w:adjustRightInd w:val="0"/>
        <w:spacing w:after="0" w:line="240" w:lineRule="auto"/>
        <w:rPr>
          <w:rFonts w:ascii="Arial" w:hAnsi="Arial" w:cs="Arial"/>
          <w:b/>
          <w:bCs/>
          <w:color w:val="333333"/>
          <w:sz w:val="18"/>
          <w:szCs w:val="18"/>
        </w:rPr>
      </w:pPr>
    </w:p>
    <w:sectPr w:rsidR="00E61837" w:rsidRPr="00B9575F" w:rsidSect="001C31CB">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82" w:rsidRDefault="00530B82" w:rsidP="00CF3143">
      <w:pPr>
        <w:spacing w:after="0" w:line="240" w:lineRule="auto"/>
      </w:pPr>
      <w:r>
        <w:separator/>
      </w:r>
    </w:p>
  </w:endnote>
  <w:endnote w:type="continuationSeparator" w:id="0">
    <w:p w:rsidR="00530B82" w:rsidRDefault="00530B82" w:rsidP="00C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Blac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39958"/>
      <w:docPartObj>
        <w:docPartGallery w:val="Page Numbers (Bottom of Page)"/>
        <w:docPartUnique/>
      </w:docPartObj>
    </w:sdtPr>
    <w:sdtEndPr>
      <w:rPr>
        <w:rFonts w:ascii="Arial" w:hAnsi="Arial" w:cs="Arial"/>
        <w:noProof/>
        <w:sz w:val="18"/>
      </w:rPr>
    </w:sdtEndPr>
    <w:sdtContent>
      <w:p w:rsidR="00A105E5" w:rsidRPr="00CF3143" w:rsidRDefault="00A105E5">
        <w:pPr>
          <w:pStyle w:val="Footer"/>
          <w:jc w:val="center"/>
          <w:rPr>
            <w:rFonts w:ascii="Arial" w:hAnsi="Arial" w:cs="Arial"/>
            <w:sz w:val="18"/>
          </w:rPr>
        </w:pPr>
        <w:r w:rsidRPr="00CF3143">
          <w:rPr>
            <w:rFonts w:ascii="Arial" w:hAnsi="Arial" w:cs="Arial"/>
            <w:sz w:val="18"/>
          </w:rPr>
          <w:fldChar w:fldCharType="begin"/>
        </w:r>
        <w:r w:rsidRPr="00CF3143">
          <w:rPr>
            <w:rFonts w:ascii="Arial" w:hAnsi="Arial" w:cs="Arial"/>
            <w:sz w:val="18"/>
          </w:rPr>
          <w:instrText xml:space="preserve"> PAGE   \* MERGEFORMAT </w:instrText>
        </w:r>
        <w:r w:rsidRPr="00CF3143">
          <w:rPr>
            <w:rFonts w:ascii="Arial" w:hAnsi="Arial" w:cs="Arial"/>
            <w:sz w:val="18"/>
          </w:rPr>
          <w:fldChar w:fldCharType="separate"/>
        </w:r>
        <w:r w:rsidR="00B426C4">
          <w:rPr>
            <w:rFonts w:ascii="Arial" w:hAnsi="Arial" w:cs="Arial"/>
            <w:noProof/>
            <w:sz w:val="18"/>
          </w:rPr>
          <w:t>1</w:t>
        </w:r>
        <w:r w:rsidRPr="00CF3143">
          <w:rPr>
            <w:rFonts w:ascii="Arial" w:hAnsi="Arial" w:cs="Arial"/>
            <w:noProof/>
            <w:sz w:val="18"/>
          </w:rPr>
          <w:fldChar w:fldCharType="end"/>
        </w:r>
      </w:p>
    </w:sdtContent>
  </w:sdt>
  <w:p w:rsidR="00A105E5" w:rsidRDefault="00A10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82" w:rsidRDefault="00530B82" w:rsidP="00CF3143">
      <w:pPr>
        <w:spacing w:after="0" w:line="240" w:lineRule="auto"/>
      </w:pPr>
      <w:r>
        <w:separator/>
      </w:r>
    </w:p>
  </w:footnote>
  <w:footnote w:type="continuationSeparator" w:id="0">
    <w:p w:rsidR="00530B82" w:rsidRDefault="00530B82" w:rsidP="00CF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76BF"/>
    <w:multiLevelType w:val="hybridMultilevel"/>
    <w:tmpl w:val="5316E806"/>
    <w:lvl w:ilvl="0" w:tplc="D51E5D8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A4435"/>
    <w:multiLevelType w:val="hybridMultilevel"/>
    <w:tmpl w:val="C8B20558"/>
    <w:lvl w:ilvl="0" w:tplc="44D04524">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84B20"/>
    <w:multiLevelType w:val="hybridMultilevel"/>
    <w:tmpl w:val="4A0E69D0"/>
    <w:lvl w:ilvl="0" w:tplc="D02A697C">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947561"/>
    <w:multiLevelType w:val="hybridMultilevel"/>
    <w:tmpl w:val="A43E4802"/>
    <w:lvl w:ilvl="0" w:tplc="F1000D02">
      <w:start w:val="3"/>
      <w:numFmt w:val="upperLetter"/>
      <w:lvlText w:val="%1."/>
      <w:lvlJc w:val="left"/>
      <w:pPr>
        <w:ind w:left="144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67203B"/>
    <w:multiLevelType w:val="hybridMultilevel"/>
    <w:tmpl w:val="CC6CDD6C"/>
    <w:lvl w:ilvl="0" w:tplc="BA20FE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6972AD"/>
    <w:multiLevelType w:val="hybridMultilevel"/>
    <w:tmpl w:val="8CB6B306"/>
    <w:lvl w:ilvl="0" w:tplc="4FB096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BC795A"/>
    <w:multiLevelType w:val="hybridMultilevel"/>
    <w:tmpl w:val="B7302D06"/>
    <w:lvl w:ilvl="0" w:tplc="49780D3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22657F"/>
    <w:multiLevelType w:val="hybridMultilevel"/>
    <w:tmpl w:val="31CE24F8"/>
    <w:lvl w:ilvl="0" w:tplc="848083D8">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22244"/>
    <w:multiLevelType w:val="hybridMultilevel"/>
    <w:tmpl w:val="64EC4660"/>
    <w:lvl w:ilvl="0" w:tplc="ABC8A5E2">
      <w:start w:val="1"/>
      <w:numFmt w:val="upperLetter"/>
      <w:lvlText w:val="%1."/>
      <w:lvlJc w:val="left"/>
      <w:pPr>
        <w:ind w:left="1440" w:hanging="360"/>
      </w:pPr>
      <w:rPr>
        <w:rFonts w:cs="UniversLTStd-Black"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8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40F53"/>
    <w:multiLevelType w:val="hybridMultilevel"/>
    <w:tmpl w:val="FA68F40C"/>
    <w:lvl w:ilvl="0" w:tplc="BB600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6"/>
  </w:num>
  <w:num w:numId="4">
    <w:abstractNumId w:val="16"/>
  </w:num>
  <w:num w:numId="5">
    <w:abstractNumId w:val="12"/>
  </w:num>
  <w:num w:numId="6">
    <w:abstractNumId w:val="17"/>
  </w:num>
  <w:num w:numId="7">
    <w:abstractNumId w:val="10"/>
  </w:num>
  <w:num w:numId="8">
    <w:abstractNumId w:val="11"/>
  </w:num>
  <w:num w:numId="9">
    <w:abstractNumId w:val="3"/>
  </w:num>
  <w:num w:numId="10">
    <w:abstractNumId w:val="2"/>
  </w:num>
  <w:num w:numId="11">
    <w:abstractNumId w:val="19"/>
  </w:num>
  <w:num w:numId="12">
    <w:abstractNumId w:val="18"/>
  </w:num>
  <w:num w:numId="13">
    <w:abstractNumId w:val="13"/>
  </w:num>
  <w:num w:numId="14">
    <w:abstractNumId w:val="9"/>
  </w:num>
  <w:num w:numId="15">
    <w:abstractNumId w:val="7"/>
  </w:num>
  <w:num w:numId="16">
    <w:abstractNumId w:val="20"/>
  </w:num>
  <w:num w:numId="17">
    <w:abstractNumId w:val="14"/>
  </w:num>
  <w:num w:numId="18">
    <w:abstractNumId w:val="8"/>
  </w:num>
  <w:num w:numId="19">
    <w:abstractNumId w:val="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37"/>
    <w:rsid w:val="000147CB"/>
    <w:rsid w:val="00035F1C"/>
    <w:rsid w:val="000A3628"/>
    <w:rsid w:val="000B0C69"/>
    <w:rsid w:val="000F77E1"/>
    <w:rsid w:val="00133ADE"/>
    <w:rsid w:val="00157D1F"/>
    <w:rsid w:val="001C2CB3"/>
    <w:rsid w:val="001C31CB"/>
    <w:rsid w:val="001F2DE0"/>
    <w:rsid w:val="0020289E"/>
    <w:rsid w:val="00223A88"/>
    <w:rsid w:val="00225442"/>
    <w:rsid w:val="0027165C"/>
    <w:rsid w:val="00283567"/>
    <w:rsid w:val="00287F27"/>
    <w:rsid w:val="00291EBA"/>
    <w:rsid w:val="002F1A8B"/>
    <w:rsid w:val="002F4752"/>
    <w:rsid w:val="00303327"/>
    <w:rsid w:val="00307692"/>
    <w:rsid w:val="00311CC6"/>
    <w:rsid w:val="00354E99"/>
    <w:rsid w:val="003A2ED5"/>
    <w:rsid w:val="003E20C6"/>
    <w:rsid w:val="003F6B6F"/>
    <w:rsid w:val="00401129"/>
    <w:rsid w:val="00402F84"/>
    <w:rsid w:val="004122A8"/>
    <w:rsid w:val="00454D38"/>
    <w:rsid w:val="004A5CBC"/>
    <w:rsid w:val="004C424C"/>
    <w:rsid w:val="004D5F9D"/>
    <w:rsid w:val="004E4D40"/>
    <w:rsid w:val="0050387F"/>
    <w:rsid w:val="005038FC"/>
    <w:rsid w:val="00530B82"/>
    <w:rsid w:val="00546C24"/>
    <w:rsid w:val="00572053"/>
    <w:rsid w:val="00575CE4"/>
    <w:rsid w:val="00583E4F"/>
    <w:rsid w:val="005865BE"/>
    <w:rsid w:val="005B6DD4"/>
    <w:rsid w:val="005E594B"/>
    <w:rsid w:val="005E6B56"/>
    <w:rsid w:val="006029C2"/>
    <w:rsid w:val="00610FDB"/>
    <w:rsid w:val="00641D53"/>
    <w:rsid w:val="00682DA1"/>
    <w:rsid w:val="00711FDA"/>
    <w:rsid w:val="00746E13"/>
    <w:rsid w:val="00754BFF"/>
    <w:rsid w:val="007B3F4A"/>
    <w:rsid w:val="007C3F36"/>
    <w:rsid w:val="007C6136"/>
    <w:rsid w:val="008009CF"/>
    <w:rsid w:val="00800DE5"/>
    <w:rsid w:val="00814533"/>
    <w:rsid w:val="008421DD"/>
    <w:rsid w:val="0084389E"/>
    <w:rsid w:val="00864A7B"/>
    <w:rsid w:val="00866189"/>
    <w:rsid w:val="008908EA"/>
    <w:rsid w:val="008B4221"/>
    <w:rsid w:val="008C67FB"/>
    <w:rsid w:val="008E048F"/>
    <w:rsid w:val="008F6697"/>
    <w:rsid w:val="00900465"/>
    <w:rsid w:val="0090240E"/>
    <w:rsid w:val="00925C0A"/>
    <w:rsid w:val="009325EA"/>
    <w:rsid w:val="009B79A0"/>
    <w:rsid w:val="009C64A5"/>
    <w:rsid w:val="00A011A0"/>
    <w:rsid w:val="00A105E5"/>
    <w:rsid w:val="00A47FF6"/>
    <w:rsid w:val="00A815DF"/>
    <w:rsid w:val="00AC5477"/>
    <w:rsid w:val="00AE5339"/>
    <w:rsid w:val="00AE7672"/>
    <w:rsid w:val="00B04D89"/>
    <w:rsid w:val="00B05B45"/>
    <w:rsid w:val="00B13ED9"/>
    <w:rsid w:val="00B15BCD"/>
    <w:rsid w:val="00B426C4"/>
    <w:rsid w:val="00B47871"/>
    <w:rsid w:val="00B678EC"/>
    <w:rsid w:val="00B770A8"/>
    <w:rsid w:val="00B9575F"/>
    <w:rsid w:val="00BC3448"/>
    <w:rsid w:val="00BD54DB"/>
    <w:rsid w:val="00BD684A"/>
    <w:rsid w:val="00BE1A29"/>
    <w:rsid w:val="00C303DE"/>
    <w:rsid w:val="00C61D8E"/>
    <w:rsid w:val="00CF3143"/>
    <w:rsid w:val="00D179B1"/>
    <w:rsid w:val="00D650AF"/>
    <w:rsid w:val="00D771BC"/>
    <w:rsid w:val="00DB2433"/>
    <w:rsid w:val="00DB3ECF"/>
    <w:rsid w:val="00E034FF"/>
    <w:rsid w:val="00E45865"/>
    <w:rsid w:val="00E47927"/>
    <w:rsid w:val="00E557FE"/>
    <w:rsid w:val="00E61837"/>
    <w:rsid w:val="00E72DDF"/>
    <w:rsid w:val="00E81147"/>
    <w:rsid w:val="00E82AB6"/>
    <w:rsid w:val="00EC2392"/>
    <w:rsid w:val="00EC63F7"/>
    <w:rsid w:val="00EC7014"/>
    <w:rsid w:val="00ED3D7A"/>
    <w:rsid w:val="00EF672C"/>
    <w:rsid w:val="00F1383C"/>
    <w:rsid w:val="00F330B3"/>
    <w:rsid w:val="00F375BF"/>
    <w:rsid w:val="00F55B08"/>
    <w:rsid w:val="00F75FBB"/>
    <w:rsid w:val="00F7789E"/>
    <w:rsid w:val="00FB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7B729"/>
  <w15:docId w15:val="{5EAC7E02-C53C-4D5B-8BA5-134F7A6C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59"/>
    <w:rsid w:val="00EC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1">
    <w:name w:val="Table Grid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15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14</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Morley</dc:creator>
  <cp:lastModifiedBy>Matthew Ellington</cp:lastModifiedBy>
  <cp:revision>13</cp:revision>
  <cp:lastPrinted>2015-08-03T14:05:00Z</cp:lastPrinted>
  <dcterms:created xsi:type="dcterms:W3CDTF">2016-10-11T19:27:00Z</dcterms:created>
  <dcterms:modified xsi:type="dcterms:W3CDTF">2016-10-13T03:52:00Z</dcterms:modified>
</cp:coreProperties>
</file>